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4B" w:rsidRPr="00D97BFA" w:rsidRDefault="00F01A06" w:rsidP="004D764B">
      <w:pPr>
        <w:pStyle w:val="Subtitle"/>
        <w:rPr>
          <w:rFonts w:ascii="Verdana" w:hAnsi="Verdana" w:cs="Arial"/>
        </w:rPr>
      </w:pPr>
      <w:bookmarkStart w:id="0" w:name="_GoBack"/>
      <w:bookmarkEnd w:id="0"/>
      <w:r w:rsidRPr="00D97BFA">
        <w:rPr>
          <w:rFonts w:ascii="Verdana" w:hAnsi="Verdana" w:cs="Arial"/>
        </w:rPr>
        <w:t xml:space="preserve">POLICING PERFORMANCE </w:t>
      </w:r>
      <w:r w:rsidR="00EC7953" w:rsidRPr="00D97BFA">
        <w:rPr>
          <w:rFonts w:ascii="Verdana" w:hAnsi="Verdana" w:cs="Arial"/>
        </w:rPr>
        <w:t>COMMITTEE</w:t>
      </w:r>
    </w:p>
    <w:p w:rsidR="008F282C" w:rsidRPr="00D97BFA" w:rsidRDefault="00D44528" w:rsidP="008F282C">
      <w:pPr>
        <w:pStyle w:val="Subtitle"/>
        <w:rPr>
          <w:rFonts w:ascii="Verdana" w:hAnsi="Verdana" w:cs="Arial"/>
        </w:rPr>
      </w:pPr>
      <w:r>
        <w:rPr>
          <w:rFonts w:ascii="Verdana" w:hAnsi="Verdana" w:cs="Arial"/>
        </w:rPr>
        <w:t>09 March 2021</w:t>
      </w:r>
    </w:p>
    <w:p w:rsidR="008F282C" w:rsidRPr="00D97BFA" w:rsidRDefault="008F282C" w:rsidP="008F282C">
      <w:pPr>
        <w:pStyle w:val="Subtitle"/>
        <w:rPr>
          <w:rFonts w:ascii="Verdana" w:hAnsi="Verdana" w:cs="Arial"/>
          <w:highlight w:val="yellow"/>
        </w:rPr>
      </w:pPr>
    </w:p>
    <w:p w:rsidR="000C3639" w:rsidRPr="00D97BFA" w:rsidRDefault="000C3639" w:rsidP="008F282C">
      <w:pPr>
        <w:pStyle w:val="Subtitle"/>
        <w:rPr>
          <w:rFonts w:ascii="Verdana" w:hAnsi="Verdana" w:cs="Arial"/>
        </w:rPr>
      </w:pPr>
      <w:r w:rsidRPr="00D97BFA">
        <w:rPr>
          <w:rFonts w:ascii="Verdana" w:hAnsi="Verdana" w:cs="Arial"/>
        </w:rPr>
        <w:t xml:space="preserve">Minute of the Scottish Police Authority </w:t>
      </w:r>
      <w:r w:rsidR="00F01A06" w:rsidRPr="00D97BFA">
        <w:rPr>
          <w:rFonts w:ascii="Verdana" w:hAnsi="Verdana" w:cs="Arial"/>
        </w:rPr>
        <w:t>Policing Performance</w:t>
      </w:r>
      <w:r w:rsidR="00EC7953" w:rsidRPr="00D97BFA">
        <w:rPr>
          <w:rFonts w:ascii="Verdana" w:hAnsi="Verdana" w:cs="Arial"/>
        </w:rPr>
        <w:t xml:space="preserve"> Committee held on </w:t>
      </w:r>
      <w:r w:rsidR="00F92E14" w:rsidRPr="00D97BFA">
        <w:rPr>
          <w:rFonts w:ascii="Verdana" w:hAnsi="Verdana" w:cs="Arial"/>
        </w:rPr>
        <w:t>T</w:t>
      </w:r>
      <w:r w:rsidR="00D44528">
        <w:rPr>
          <w:rFonts w:ascii="Verdana" w:hAnsi="Verdana" w:cs="Arial"/>
        </w:rPr>
        <w:t xml:space="preserve">uesday </w:t>
      </w:r>
      <w:r w:rsidR="00B2519C" w:rsidRPr="00D97BFA">
        <w:rPr>
          <w:rFonts w:ascii="Verdana" w:hAnsi="Verdana" w:cs="Arial"/>
        </w:rPr>
        <w:t>0</w:t>
      </w:r>
      <w:r w:rsidR="00D44528">
        <w:rPr>
          <w:rFonts w:ascii="Verdana" w:hAnsi="Verdana" w:cs="Arial"/>
        </w:rPr>
        <w:t>9 March 2021</w:t>
      </w:r>
      <w:r w:rsidR="0018550B" w:rsidRPr="00D97BFA">
        <w:rPr>
          <w:rFonts w:ascii="Verdana" w:hAnsi="Verdana" w:cs="Arial"/>
        </w:rPr>
        <w:t xml:space="preserve"> </w:t>
      </w:r>
      <w:r w:rsidR="008F282C" w:rsidRPr="00D97BFA">
        <w:rPr>
          <w:rFonts w:ascii="Verdana" w:hAnsi="Verdana" w:cs="Arial"/>
        </w:rPr>
        <w:t>by MS Teams</w:t>
      </w:r>
    </w:p>
    <w:p w:rsidR="004D764B" w:rsidRPr="00D97BFA" w:rsidRDefault="004D764B" w:rsidP="004D764B">
      <w:pPr>
        <w:pBdr>
          <w:bottom w:val="single" w:sz="12" w:space="1" w:color="auto"/>
        </w:pBdr>
        <w:jc w:val="center"/>
        <w:rPr>
          <w:rFonts w:ascii="Verdana" w:hAnsi="Verdana" w:cs="Arial"/>
          <w:b/>
          <w:highlight w:val="yellow"/>
        </w:rPr>
      </w:pPr>
    </w:p>
    <w:p w:rsidR="00693500" w:rsidRPr="00D97BFA" w:rsidRDefault="00693500" w:rsidP="00833ED4">
      <w:pPr>
        <w:rPr>
          <w:rFonts w:ascii="Verdana" w:hAnsi="Verdana" w:cs="Arial"/>
        </w:rPr>
      </w:pPr>
    </w:p>
    <w:p w:rsidR="00D44528" w:rsidRPr="00872753" w:rsidRDefault="00872753" w:rsidP="009C5AF7">
      <w:pPr>
        <w:tabs>
          <w:tab w:val="left" w:pos="3544"/>
        </w:tabs>
        <w:rPr>
          <w:rFonts w:ascii="Verdana" w:hAnsi="Verdana" w:cs="Arial"/>
          <w:b/>
        </w:rPr>
      </w:pPr>
      <w:r w:rsidRPr="00872753">
        <w:rPr>
          <w:rFonts w:ascii="Verdana" w:hAnsi="Verdana" w:cs="Arial"/>
          <w:b/>
        </w:rPr>
        <w:t>Participants</w:t>
      </w:r>
      <w:r w:rsidR="00A063A6" w:rsidRPr="00872753">
        <w:rPr>
          <w:rFonts w:ascii="Verdana" w:hAnsi="Verdana" w:cs="Arial"/>
          <w:b/>
        </w:rPr>
        <w:t>:</w:t>
      </w:r>
    </w:p>
    <w:p w:rsidR="008F282C" w:rsidRPr="00D44528" w:rsidRDefault="00994992" w:rsidP="009C5AF7">
      <w:pPr>
        <w:tabs>
          <w:tab w:val="left" w:pos="3544"/>
        </w:tabs>
        <w:rPr>
          <w:rFonts w:ascii="Verdana" w:hAnsi="Verdana" w:cs="Arial"/>
          <w:u w:val="single"/>
        </w:rPr>
      </w:pPr>
      <w:r w:rsidRPr="00D44528">
        <w:rPr>
          <w:rFonts w:ascii="Verdana" w:hAnsi="Verdana" w:cs="Arial"/>
          <w:u w:val="single"/>
        </w:rPr>
        <w:t>Committe</w:t>
      </w:r>
      <w:r w:rsidR="002031C4" w:rsidRPr="00D44528">
        <w:rPr>
          <w:rFonts w:ascii="Verdana" w:hAnsi="Verdana" w:cs="Arial"/>
          <w:u w:val="single"/>
        </w:rPr>
        <w:t>e</w:t>
      </w:r>
      <w:r w:rsidR="00A2009B" w:rsidRPr="00D44528">
        <w:rPr>
          <w:rFonts w:ascii="Verdana" w:hAnsi="Verdana" w:cs="Arial"/>
          <w:u w:val="single"/>
        </w:rPr>
        <w:t xml:space="preserve"> Members</w:t>
      </w:r>
      <w:r w:rsidR="008F282C" w:rsidRPr="00D44528">
        <w:rPr>
          <w:rFonts w:ascii="Verdana" w:hAnsi="Verdana" w:cs="Arial"/>
          <w:u w:val="single"/>
        </w:rPr>
        <w:t xml:space="preserve"> </w:t>
      </w:r>
    </w:p>
    <w:p w:rsidR="00A2009B" w:rsidRPr="00D97BFA" w:rsidRDefault="00D44528" w:rsidP="009C5AF7">
      <w:pPr>
        <w:tabs>
          <w:tab w:val="left" w:pos="3544"/>
        </w:tabs>
        <w:rPr>
          <w:rFonts w:ascii="Verdana" w:hAnsi="Verdana" w:cs="Arial"/>
        </w:rPr>
      </w:pPr>
      <w:r>
        <w:rPr>
          <w:rFonts w:ascii="Verdana" w:hAnsi="Verdana" w:cs="Arial"/>
        </w:rPr>
        <w:t xml:space="preserve">Michelle Miller </w:t>
      </w:r>
      <w:r w:rsidR="00A2009B" w:rsidRPr="00D97BFA">
        <w:rPr>
          <w:rFonts w:ascii="Verdana" w:hAnsi="Verdana" w:cs="Arial"/>
        </w:rPr>
        <w:t>(Chair)</w:t>
      </w:r>
    </w:p>
    <w:p w:rsidR="004376BD" w:rsidRPr="00D97BFA" w:rsidRDefault="00F01A06" w:rsidP="00F01A06">
      <w:pPr>
        <w:tabs>
          <w:tab w:val="left" w:pos="3544"/>
        </w:tabs>
        <w:rPr>
          <w:rFonts w:ascii="Verdana" w:hAnsi="Verdana" w:cs="Arial"/>
        </w:rPr>
      </w:pPr>
      <w:r w:rsidRPr="00D97BFA">
        <w:rPr>
          <w:rFonts w:ascii="Verdana" w:hAnsi="Verdana" w:cs="Arial"/>
        </w:rPr>
        <w:t>Robert Hayes</w:t>
      </w:r>
    </w:p>
    <w:p w:rsidR="00532C0D" w:rsidRPr="00D97BFA" w:rsidRDefault="00532C0D" w:rsidP="00F01A06">
      <w:pPr>
        <w:tabs>
          <w:tab w:val="left" w:pos="3544"/>
        </w:tabs>
        <w:rPr>
          <w:rFonts w:ascii="Verdana" w:hAnsi="Verdana" w:cs="Arial"/>
        </w:rPr>
      </w:pPr>
    </w:p>
    <w:p w:rsidR="00A2009B" w:rsidRDefault="00A2009B" w:rsidP="00440EBE">
      <w:pPr>
        <w:tabs>
          <w:tab w:val="left" w:pos="1985"/>
        </w:tabs>
        <w:rPr>
          <w:rFonts w:ascii="Verdana" w:hAnsi="Verdana" w:cs="Arial"/>
          <w:u w:val="single"/>
        </w:rPr>
      </w:pPr>
      <w:r w:rsidRPr="00D97BFA">
        <w:rPr>
          <w:rFonts w:ascii="Verdana" w:hAnsi="Verdana" w:cs="Arial"/>
          <w:u w:val="single"/>
        </w:rPr>
        <w:t>Scottish Police Authority (SPA)</w:t>
      </w:r>
    </w:p>
    <w:p w:rsidR="003E3D9A" w:rsidRPr="007F358F" w:rsidRDefault="00327E8B" w:rsidP="00440EBE">
      <w:pPr>
        <w:tabs>
          <w:tab w:val="left" w:pos="1985"/>
        </w:tabs>
        <w:rPr>
          <w:rFonts w:ascii="Verdana" w:hAnsi="Verdana" w:cs="Arial"/>
          <w:color w:val="000000" w:themeColor="text1"/>
        </w:rPr>
      </w:pPr>
      <w:r w:rsidRPr="007F358F">
        <w:rPr>
          <w:rFonts w:ascii="Verdana" w:hAnsi="Verdana" w:cs="Arial"/>
          <w:color w:val="000000" w:themeColor="text1"/>
        </w:rPr>
        <w:t>Barry Sillers, Dire</w:t>
      </w:r>
      <w:r w:rsidR="00D65C3A" w:rsidRPr="007F358F">
        <w:rPr>
          <w:rFonts w:ascii="Verdana" w:hAnsi="Verdana" w:cs="Arial"/>
          <w:color w:val="000000" w:themeColor="text1"/>
        </w:rPr>
        <w:t>ctor of Strategy and Performance</w:t>
      </w:r>
    </w:p>
    <w:p w:rsidR="007F7122" w:rsidRPr="007F358F" w:rsidRDefault="00CE6C5C" w:rsidP="00440EBE">
      <w:pPr>
        <w:tabs>
          <w:tab w:val="left" w:pos="1985"/>
        </w:tabs>
        <w:rPr>
          <w:rFonts w:ascii="Verdana" w:hAnsi="Verdana" w:cs="Arial"/>
          <w:color w:val="000000" w:themeColor="text1"/>
        </w:rPr>
      </w:pPr>
      <w:r w:rsidRPr="007F358F">
        <w:rPr>
          <w:rFonts w:ascii="Verdana" w:hAnsi="Verdana" w:cs="Arial"/>
          <w:color w:val="000000" w:themeColor="text1"/>
        </w:rPr>
        <w:t>Amanda Coulthard, Head of Strategy and Performance</w:t>
      </w:r>
    </w:p>
    <w:p w:rsidR="007F7122" w:rsidRPr="007F358F" w:rsidRDefault="007F7122" w:rsidP="00440EBE">
      <w:pPr>
        <w:tabs>
          <w:tab w:val="left" w:pos="1985"/>
        </w:tabs>
        <w:rPr>
          <w:rFonts w:ascii="Verdana" w:hAnsi="Verdana" w:cs="Arial"/>
          <w:color w:val="000000" w:themeColor="text1"/>
        </w:rPr>
      </w:pPr>
      <w:r w:rsidRPr="007F358F">
        <w:rPr>
          <w:rFonts w:ascii="Verdana" w:hAnsi="Verdana" w:cs="Arial"/>
          <w:color w:val="000000" w:themeColor="text1"/>
        </w:rPr>
        <w:t>Scott Ross</w:t>
      </w:r>
      <w:r w:rsidR="00CE6C5C" w:rsidRPr="007F358F">
        <w:rPr>
          <w:rFonts w:ascii="Verdana" w:hAnsi="Verdana" w:cs="Arial"/>
          <w:color w:val="000000" w:themeColor="text1"/>
        </w:rPr>
        <w:t>, Head of Change and Operational Scrutiny</w:t>
      </w:r>
    </w:p>
    <w:p w:rsidR="007F7122" w:rsidRPr="007F358F" w:rsidRDefault="007F7122" w:rsidP="00440EBE">
      <w:pPr>
        <w:tabs>
          <w:tab w:val="left" w:pos="1985"/>
        </w:tabs>
        <w:rPr>
          <w:rFonts w:ascii="Verdana" w:hAnsi="Verdana" w:cs="Arial"/>
          <w:color w:val="000000" w:themeColor="text1"/>
        </w:rPr>
      </w:pPr>
      <w:r w:rsidRPr="007F358F">
        <w:rPr>
          <w:rFonts w:ascii="Verdana" w:hAnsi="Verdana" w:cs="Arial"/>
          <w:color w:val="000000" w:themeColor="text1"/>
        </w:rPr>
        <w:t>Brian Roy</w:t>
      </w:r>
      <w:r w:rsidR="00CE6C5C" w:rsidRPr="007F358F">
        <w:rPr>
          <w:rFonts w:ascii="Verdana" w:hAnsi="Verdana" w:cs="Arial"/>
          <w:color w:val="000000" w:themeColor="text1"/>
        </w:rPr>
        <w:t>, Change and Improvement Lead</w:t>
      </w:r>
    </w:p>
    <w:p w:rsidR="00422EE3" w:rsidRPr="007F358F" w:rsidRDefault="00422EE3" w:rsidP="00440EBE">
      <w:pPr>
        <w:tabs>
          <w:tab w:val="left" w:pos="1985"/>
        </w:tabs>
        <w:rPr>
          <w:rFonts w:ascii="Verdana" w:hAnsi="Verdana" w:cs="Arial"/>
          <w:color w:val="000000" w:themeColor="text1"/>
        </w:rPr>
      </w:pPr>
      <w:r w:rsidRPr="007F358F">
        <w:rPr>
          <w:rFonts w:ascii="Verdana" w:hAnsi="Verdana" w:cs="Arial"/>
          <w:color w:val="000000" w:themeColor="text1"/>
        </w:rPr>
        <w:t>Sam Curran</w:t>
      </w:r>
      <w:r w:rsidR="00C7519D" w:rsidRPr="007F358F">
        <w:rPr>
          <w:rFonts w:ascii="Verdana" w:hAnsi="Verdana" w:cs="Arial"/>
          <w:color w:val="000000" w:themeColor="text1"/>
        </w:rPr>
        <w:t>, Operational Policing Policy Lead</w:t>
      </w:r>
    </w:p>
    <w:p w:rsidR="00422EE3" w:rsidRPr="007F358F" w:rsidRDefault="00422EE3" w:rsidP="00440EBE">
      <w:pPr>
        <w:tabs>
          <w:tab w:val="left" w:pos="1985"/>
        </w:tabs>
        <w:rPr>
          <w:rFonts w:ascii="Verdana" w:hAnsi="Verdana" w:cs="Arial"/>
          <w:color w:val="000000" w:themeColor="text1"/>
        </w:rPr>
      </w:pPr>
      <w:r w:rsidRPr="007F358F">
        <w:rPr>
          <w:rFonts w:ascii="Verdana" w:hAnsi="Verdana" w:cs="Arial"/>
          <w:color w:val="000000" w:themeColor="text1"/>
        </w:rPr>
        <w:t>Jennifer Galbraith</w:t>
      </w:r>
      <w:r w:rsidR="00C7519D" w:rsidRPr="007F358F">
        <w:rPr>
          <w:rFonts w:ascii="Verdana" w:hAnsi="Verdana" w:cs="Arial"/>
          <w:color w:val="000000" w:themeColor="text1"/>
        </w:rPr>
        <w:t>, Strategy Research Performance Policy Change Advisor</w:t>
      </w:r>
    </w:p>
    <w:p w:rsidR="00422EE3" w:rsidRPr="007F358F" w:rsidRDefault="00422EE3" w:rsidP="00440EBE">
      <w:pPr>
        <w:tabs>
          <w:tab w:val="left" w:pos="1985"/>
        </w:tabs>
        <w:rPr>
          <w:rFonts w:ascii="Verdana" w:hAnsi="Verdana" w:cs="Arial"/>
          <w:color w:val="000000" w:themeColor="text1"/>
        </w:rPr>
      </w:pPr>
      <w:r w:rsidRPr="007F358F">
        <w:rPr>
          <w:rFonts w:ascii="Verdana" w:hAnsi="Verdana" w:cs="Arial"/>
          <w:color w:val="000000" w:themeColor="text1"/>
        </w:rPr>
        <w:t>Claire McGarry</w:t>
      </w:r>
      <w:r w:rsidR="00C7519D" w:rsidRPr="007F358F">
        <w:rPr>
          <w:rFonts w:ascii="Verdana" w:hAnsi="Verdana" w:cs="Arial"/>
          <w:color w:val="000000" w:themeColor="text1"/>
        </w:rPr>
        <w:t>, Performance and Impact Lead</w:t>
      </w:r>
    </w:p>
    <w:p w:rsidR="00A7759D" w:rsidRPr="007F358F" w:rsidRDefault="00A7759D" w:rsidP="00440EBE">
      <w:pPr>
        <w:tabs>
          <w:tab w:val="left" w:pos="1985"/>
        </w:tabs>
        <w:rPr>
          <w:rFonts w:ascii="Verdana" w:hAnsi="Verdana" w:cs="Arial"/>
          <w:color w:val="000000" w:themeColor="text1"/>
        </w:rPr>
      </w:pPr>
      <w:r w:rsidRPr="007F358F">
        <w:rPr>
          <w:rFonts w:ascii="Verdana" w:hAnsi="Verdana" w:cs="Arial"/>
          <w:color w:val="000000" w:themeColor="text1"/>
        </w:rPr>
        <w:t>Aidan Curran, Strategy Research Performance Policy Change Advisor</w:t>
      </w:r>
    </w:p>
    <w:p w:rsidR="00422EE3" w:rsidRPr="007F358F" w:rsidRDefault="00C7519D" w:rsidP="00440EBE">
      <w:pPr>
        <w:tabs>
          <w:tab w:val="left" w:pos="1985"/>
        </w:tabs>
        <w:rPr>
          <w:rFonts w:ascii="Verdana" w:hAnsi="Verdana" w:cs="Arial"/>
          <w:color w:val="000000" w:themeColor="text1"/>
        </w:rPr>
      </w:pPr>
      <w:r w:rsidRPr="007F358F">
        <w:rPr>
          <w:rFonts w:ascii="Verdana" w:hAnsi="Verdana" w:cs="Arial"/>
          <w:color w:val="000000" w:themeColor="text1"/>
        </w:rPr>
        <w:t>Kirsty Scott, Independent Custody Visiting National Manager</w:t>
      </w:r>
    </w:p>
    <w:p w:rsidR="00A7759D" w:rsidRPr="007F358F" w:rsidRDefault="00A7759D" w:rsidP="00A7759D">
      <w:pPr>
        <w:tabs>
          <w:tab w:val="left" w:pos="1985"/>
        </w:tabs>
        <w:rPr>
          <w:rStyle w:val="Strong"/>
          <w:rFonts w:ascii="Verdana" w:hAnsi="Verdana" w:cs="Segoe UI"/>
          <w:b w:val="0"/>
          <w:color w:val="000000" w:themeColor="text1"/>
        </w:rPr>
      </w:pPr>
      <w:r w:rsidRPr="007F358F">
        <w:rPr>
          <w:rStyle w:val="Strong"/>
          <w:rFonts w:ascii="Verdana" w:hAnsi="Verdana" w:cs="Segoe UI"/>
          <w:b w:val="0"/>
          <w:color w:val="000000" w:themeColor="text1"/>
        </w:rPr>
        <w:t xml:space="preserve">Chief Superintendent Steven Meikle </w:t>
      </w:r>
    </w:p>
    <w:p w:rsidR="00422EE3" w:rsidRPr="00D97BFA" w:rsidRDefault="00422EE3" w:rsidP="00440EBE">
      <w:pPr>
        <w:tabs>
          <w:tab w:val="left" w:pos="1985"/>
        </w:tabs>
        <w:rPr>
          <w:rFonts w:ascii="Verdana" w:hAnsi="Verdana" w:cs="Arial"/>
        </w:rPr>
      </w:pPr>
      <w:r>
        <w:rPr>
          <w:rFonts w:ascii="Verdana" w:hAnsi="Verdana" w:cs="Arial"/>
        </w:rPr>
        <w:t>Karen Morgan</w:t>
      </w:r>
      <w:r w:rsidR="00A46338">
        <w:rPr>
          <w:rFonts w:ascii="Verdana" w:hAnsi="Verdana" w:cs="Arial"/>
        </w:rPr>
        <w:t xml:space="preserve">, Governance Support Officer </w:t>
      </w:r>
      <w:r>
        <w:rPr>
          <w:rFonts w:ascii="Verdana" w:hAnsi="Verdana" w:cs="Arial"/>
        </w:rPr>
        <w:t xml:space="preserve"> </w:t>
      </w:r>
    </w:p>
    <w:p w:rsidR="009934D3" w:rsidRPr="00D97BFA" w:rsidRDefault="003E3D9A" w:rsidP="00440EBE">
      <w:pPr>
        <w:tabs>
          <w:tab w:val="left" w:pos="1985"/>
        </w:tabs>
        <w:jc w:val="both"/>
        <w:rPr>
          <w:rFonts w:ascii="Verdana" w:hAnsi="Verdana" w:cs="Arial"/>
          <w:b/>
          <w:i/>
          <w:highlight w:val="yellow"/>
        </w:rPr>
      </w:pPr>
      <w:r w:rsidRPr="00D97BFA">
        <w:rPr>
          <w:rFonts w:ascii="Verdana" w:hAnsi="Verdana"/>
          <w:highlight w:val="yellow"/>
        </w:rPr>
        <w:t xml:space="preserve"> </w:t>
      </w:r>
    </w:p>
    <w:p w:rsidR="00A2009B" w:rsidRPr="00D97BFA" w:rsidRDefault="00A2009B" w:rsidP="00440EBE">
      <w:pPr>
        <w:tabs>
          <w:tab w:val="left" w:pos="1985"/>
        </w:tabs>
        <w:rPr>
          <w:rFonts w:ascii="Verdana" w:hAnsi="Verdana" w:cs="Arial"/>
          <w:u w:val="single"/>
        </w:rPr>
      </w:pPr>
      <w:r w:rsidRPr="00D97BFA">
        <w:rPr>
          <w:rFonts w:ascii="Verdana" w:hAnsi="Verdana" w:cs="Arial"/>
          <w:u w:val="single"/>
        </w:rPr>
        <w:t>Police Scotland (PS)</w:t>
      </w:r>
    </w:p>
    <w:p w:rsidR="00422EE3" w:rsidRDefault="00422EE3" w:rsidP="00916858">
      <w:pPr>
        <w:tabs>
          <w:tab w:val="left" w:pos="1985"/>
        </w:tabs>
        <w:rPr>
          <w:rFonts w:ascii="Verdana" w:hAnsi="Verdana"/>
        </w:rPr>
      </w:pPr>
      <w:r>
        <w:rPr>
          <w:rFonts w:ascii="Verdana" w:hAnsi="Verdana"/>
        </w:rPr>
        <w:t>D</w:t>
      </w:r>
      <w:r w:rsidR="00A7759D">
        <w:rPr>
          <w:rFonts w:ascii="Verdana" w:hAnsi="Verdana"/>
        </w:rPr>
        <w:t xml:space="preserve">eputy Chief Constable </w:t>
      </w:r>
      <w:r>
        <w:rPr>
          <w:rFonts w:ascii="Verdana" w:hAnsi="Verdana"/>
        </w:rPr>
        <w:t xml:space="preserve">Fiona Taylor </w:t>
      </w:r>
    </w:p>
    <w:p w:rsidR="00A3789D" w:rsidRPr="00D97BFA" w:rsidRDefault="00C7519D" w:rsidP="00916858">
      <w:pPr>
        <w:tabs>
          <w:tab w:val="left" w:pos="1985"/>
        </w:tabs>
        <w:rPr>
          <w:rStyle w:val="Strong"/>
          <w:rFonts w:ascii="Verdana" w:hAnsi="Verdana" w:cs="Segoe UI"/>
          <w:b w:val="0"/>
        </w:rPr>
      </w:pPr>
      <w:r>
        <w:rPr>
          <w:rFonts w:ascii="Verdana" w:hAnsi="Verdana"/>
        </w:rPr>
        <w:t>A</w:t>
      </w:r>
      <w:r w:rsidR="00A7759D">
        <w:rPr>
          <w:rFonts w:ascii="Verdana" w:hAnsi="Verdana"/>
        </w:rPr>
        <w:t xml:space="preserve">ssistant Chief Constable </w:t>
      </w:r>
      <w:r>
        <w:rPr>
          <w:rFonts w:ascii="Verdana" w:hAnsi="Verdana"/>
        </w:rPr>
        <w:t>Judi Heaton</w:t>
      </w:r>
    </w:p>
    <w:p w:rsidR="00422EE3" w:rsidRDefault="00A7759D" w:rsidP="00916858">
      <w:pPr>
        <w:tabs>
          <w:tab w:val="left" w:pos="1985"/>
        </w:tabs>
        <w:rPr>
          <w:rStyle w:val="Strong"/>
          <w:rFonts w:ascii="Verdana" w:hAnsi="Verdana" w:cs="Segoe UI"/>
          <w:b w:val="0"/>
        </w:rPr>
      </w:pPr>
      <w:r>
        <w:rPr>
          <w:rFonts w:ascii="Verdana" w:hAnsi="Verdana"/>
        </w:rPr>
        <w:t>Assistant Chief Constable</w:t>
      </w:r>
      <w:r w:rsidDel="00A7759D">
        <w:rPr>
          <w:rStyle w:val="Strong"/>
          <w:rFonts w:ascii="Verdana" w:hAnsi="Verdana" w:cs="Segoe UI"/>
          <w:b w:val="0"/>
        </w:rPr>
        <w:t xml:space="preserve"> </w:t>
      </w:r>
      <w:r w:rsidR="00422EE3">
        <w:rPr>
          <w:rStyle w:val="Strong"/>
          <w:rFonts w:ascii="Verdana" w:hAnsi="Verdana" w:cs="Segoe UI"/>
          <w:b w:val="0"/>
        </w:rPr>
        <w:t>Kenny MacDonald</w:t>
      </w:r>
    </w:p>
    <w:p w:rsidR="00A46338" w:rsidRDefault="00A7759D" w:rsidP="00916858">
      <w:pPr>
        <w:tabs>
          <w:tab w:val="left" w:pos="1985"/>
        </w:tabs>
        <w:rPr>
          <w:rStyle w:val="Strong"/>
          <w:rFonts w:ascii="Verdana" w:hAnsi="Verdana" w:cs="Segoe UI"/>
          <w:b w:val="0"/>
        </w:rPr>
      </w:pPr>
      <w:r>
        <w:rPr>
          <w:rFonts w:ascii="Verdana" w:hAnsi="Verdana"/>
        </w:rPr>
        <w:t>Assistant Chief Constable</w:t>
      </w:r>
      <w:r>
        <w:rPr>
          <w:rStyle w:val="Strong"/>
          <w:rFonts w:ascii="Verdana" w:hAnsi="Verdana" w:cs="Segoe UI"/>
          <w:b w:val="0"/>
        </w:rPr>
        <w:t xml:space="preserve"> </w:t>
      </w:r>
      <w:r w:rsidR="00A46338">
        <w:rPr>
          <w:rStyle w:val="Strong"/>
          <w:rFonts w:ascii="Verdana" w:hAnsi="Verdana" w:cs="Segoe UI"/>
          <w:b w:val="0"/>
        </w:rPr>
        <w:t>Mark Williams</w:t>
      </w:r>
    </w:p>
    <w:p w:rsidR="00422EE3" w:rsidRDefault="00A7759D" w:rsidP="00422EE3">
      <w:pPr>
        <w:tabs>
          <w:tab w:val="left" w:pos="1985"/>
        </w:tabs>
        <w:rPr>
          <w:rStyle w:val="Strong"/>
          <w:rFonts w:ascii="Verdana" w:hAnsi="Verdana" w:cs="Segoe UI"/>
          <w:b w:val="0"/>
        </w:rPr>
      </w:pPr>
      <w:r>
        <w:rPr>
          <w:rFonts w:ascii="Verdana" w:hAnsi="Verdana"/>
        </w:rPr>
        <w:t>Assistant Chief Constable</w:t>
      </w:r>
      <w:r w:rsidDel="00A7759D">
        <w:rPr>
          <w:rStyle w:val="Strong"/>
          <w:rFonts w:ascii="Verdana" w:hAnsi="Verdana" w:cs="Segoe UI"/>
          <w:b w:val="0"/>
        </w:rPr>
        <w:t xml:space="preserve"> </w:t>
      </w:r>
      <w:r w:rsidR="00422EE3">
        <w:rPr>
          <w:rStyle w:val="Strong"/>
          <w:rFonts w:ascii="Verdana" w:hAnsi="Verdana" w:cs="Segoe UI"/>
          <w:b w:val="0"/>
        </w:rPr>
        <w:t>Patrick Campbell</w:t>
      </w:r>
    </w:p>
    <w:p w:rsidR="005B6211" w:rsidRDefault="00A7759D" w:rsidP="00916858">
      <w:pPr>
        <w:tabs>
          <w:tab w:val="left" w:pos="1985"/>
        </w:tabs>
        <w:rPr>
          <w:rFonts w:ascii="Verdana" w:hAnsi="Verdana"/>
        </w:rPr>
      </w:pPr>
      <w:r>
        <w:rPr>
          <w:rStyle w:val="Strong"/>
          <w:rFonts w:ascii="Verdana" w:hAnsi="Verdana" w:cs="Segoe UI"/>
          <w:b w:val="0"/>
        </w:rPr>
        <w:t xml:space="preserve">Chief Superintendent </w:t>
      </w:r>
      <w:r w:rsidR="005B6211" w:rsidRPr="00D97BFA">
        <w:rPr>
          <w:rFonts w:ascii="Verdana" w:hAnsi="Verdana"/>
        </w:rPr>
        <w:t>Garry McEwan</w:t>
      </w:r>
      <w:r w:rsidR="00AC2F6D" w:rsidRPr="00D97BFA">
        <w:rPr>
          <w:rFonts w:ascii="Verdana" w:hAnsi="Verdana"/>
        </w:rPr>
        <w:t>,</w:t>
      </w:r>
    </w:p>
    <w:p w:rsidR="00422EE3" w:rsidRPr="00D97BFA" w:rsidRDefault="00A7759D" w:rsidP="00916858">
      <w:pPr>
        <w:tabs>
          <w:tab w:val="left" w:pos="1985"/>
        </w:tabs>
        <w:rPr>
          <w:rFonts w:ascii="Verdana" w:hAnsi="Verdana"/>
        </w:rPr>
      </w:pPr>
      <w:r>
        <w:rPr>
          <w:rStyle w:val="Strong"/>
          <w:rFonts w:ascii="Verdana" w:hAnsi="Verdana" w:cs="Segoe UI"/>
          <w:b w:val="0"/>
        </w:rPr>
        <w:t xml:space="preserve">Chief Superintendent </w:t>
      </w:r>
      <w:r w:rsidR="00422EE3">
        <w:rPr>
          <w:rFonts w:ascii="Verdana" w:hAnsi="Verdana"/>
        </w:rPr>
        <w:t>Elaine Galbraith</w:t>
      </w:r>
    </w:p>
    <w:p w:rsidR="005B6211" w:rsidRDefault="00A7759D" w:rsidP="00916858">
      <w:pPr>
        <w:tabs>
          <w:tab w:val="left" w:pos="1985"/>
        </w:tabs>
        <w:rPr>
          <w:rFonts w:ascii="Verdana" w:hAnsi="Verdana"/>
        </w:rPr>
      </w:pPr>
      <w:r>
        <w:rPr>
          <w:rStyle w:val="Strong"/>
          <w:rFonts w:ascii="Verdana" w:hAnsi="Verdana" w:cs="Segoe UI"/>
          <w:b w:val="0"/>
        </w:rPr>
        <w:t xml:space="preserve">Chief Superintendent </w:t>
      </w:r>
      <w:r w:rsidR="005B6211" w:rsidRPr="00D97BFA">
        <w:rPr>
          <w:rFonts w:ascii="Verdana" w:hAnsi="Verdana"/>
        </w:rPr>
        <w:t>Louise Skelton</w:t>
      </w:r>
    </w:p>
    <w:p w:rsidR="00422EE3" w:rsidRPr="00D97BFA" w:rsidRDefault="00A7759D" w:rsidP="00916858">
      <w:pPr>
        <w:tabs>
          <w:tab w:val="left" w:pos="1985"/>
        </w:tabs>
        <w:rPr>
          <w:rFonts w:ascii="Verdana" w:hAnsi="Verdana"/>
        </w:rPr>
      </w:pPr>
      <w:r>
        <w:rPr>
          <w:rStyle w:val="Strong"/>
          <w:rFonts w:ascii="Verdana" w:hAnsi="Verdana" w:cs="Segoe UI"/>
          <w:b w:val="0"/>
        </w:rPr>
        <w:t>Superintendent</w:t>
      </w:r>
      <w:r w:rsidR="00422EE3">
        <w:rPr>
          <w:rFonts w:ascii="Verdana" w:hAnsi="Verdana"/>
        </w:rPr>
        <w:t xml:space="preserve"> James Jones</w:t>
      </w:r>
    </w:p>
    <w:p w:rsidR="00F01A06" w:rsidRDefault="00545301" w:rsidP="00916858">
      <w:pPr>
        <w:tabs>
          <w:tab w:val="left" w:pos="1985"/>
        </w:tabs>
        <w:rPr>
          <w:rFonts w:ascii="Verdana" w:hAnsi="Verdana"/>
        </w:rPr>
      </w:pPr>
      <w:r w:rsidRPr="00D97BFA">
        <w:rPr>
          <w:rFonts w:ascii="Verdana" w:hAnsi="Verdana"/>
        </w:rPr>
        <w:t xml:space="preserve">Tom McMahon, Director of </w:t>
      </w:r>
      <w:r w:rsidR="005B6211" w:rsidRPr="00D97BFA">
        <w:rPr>
          <w:rFonts w:ascii="Verdana" w:hAnsi="Verdana"/>
        </w:rPr>
        <w:t>Strategy and Analysis</w:t>
      </w:r>
    </w:p>
    <w:p w:rsidR="00A46338" w:rsidRDefault="00A46338" w:rsidP="00916858">
      <w:pPr>
        <w:tabs>
          <w:tab w:val="left" w:pos="1985"/>
        </w:tabs>
        <w:rPr>
          <w:rFonts w:ascii="Verdana" w:hAnsi="Verdana"/>
        </w:rPr>
      </w:pPr>
      <w:r>
        <w:rPr>
          <w:rFonts w:ascii="Verdana" w:hAnsi="Verdana"/>
        </w:rPr>
        <w:t>Alison Shepherd, Head of Analysis and Performance</w:t>
      </w:r>
    </w:p>
    <w:p w:rsidR="00422EE3" w:rsidRDefault="00422EE3" w:rsidP="00916858">
      <w:pPr>
        <w:tabs>
          <w:tab w:val="left" w:pos="1985"/>
        </w:tabs>
        <w:rPr>
          <w:rFonts w:ascii="Verdana" w:hAnsi="Verdana"/>
        </w:rPr>
      </w:pPr>
      <w:r>
        <w:rPr>
          <w:rFonts w:ascii="Verdana" w:hAnsi="Verdana"/>
        </w:rPr>
        <w:t>Kirsty Louise Campbell</w:t>
      </w:r>
      <w:r w:rsidR="00A7759D">
        <w:rPr>
          <w:rFonts w:ascii="Verdana" w:hAnsi="Verdana"/>
        </w:rPr>
        <w:t>, Head of Strategy and Innovation</w:t>
      </w:r>
    </w:p>
    <w:p w:rsidR="00422EE3" w:rsidRPr="00D97BFA" w:rsidRDefault="00A7759D" w:rsidP="00916858">
      <w:pPr>
        <w:tabs>
          <w:tab w:val="left" w:pos="1985"/>
        </w:tabs>
        <w:rPr>
          <w:rFonts w:ascii="Verdana" w:hAnsi="Verdana"/>
        </w:rPr>
      </w:pPr>
      <w:r>
        <w:rPr>
          <w:rFonts w:ascii="Verdana" w:hAnsi="Verdana"/>
        </w:rPr>
        <w:t xml:space="preserve">Tina </w:t>
      </w:r>
      <w:r w:rsidR="00422EE3">
        <w:rPr>
          <w:rFonts w:ascii="Verdana" w:hAnsi="Verdana"/>
        </w:rPr>
        <w:t>MacLucas</w:t>
      </w:r>
      <w:r>
        <w:rPr>
          <w:rFonts w:ascii="Verdana" w:hAnsi="Verdana"/>
        </w:rPr>
        <w:t>, Principal Analyst</w:t>
      </w:r>
    </w:p>
    <w:p w:rsidR="00C7519D" w:rsidRDefault="00C7519D" w:rsidP="00B66ECC">
      <w:pPr>
        <w:tabs>
          <w:tab w:val="left" w:pos="1985"/>
        </w:tabs>
        <w:rPr>
          <w:rFonts w:ascii="Verdana" w:hAnsi="Verdana"/>
          <w:u w:val="single"/>
        </w:rPr>
      </w:pPr>
    </w:p>
    <w:p w:rsidR="00C7519D" w:rsidRDefault="00C7519D" w:rsidP="00B66ECC">
      <w:pPr>
        <w:tabs>
          <w:tab w:val="left" w:pos="1985"/>
        </w:tabs>
        <w:rPr>
          <w:rFonts w:ascii="Verdana" w:hAnsi="Verdana"/>
          <w:u w:val="single"/>
        </w:rPr>
      </w:pPr>
    </w:p>
    <w:p w:rsidR="00FE6AA1" w:rsidRDefault="00B369E2" w:rsidP="00B66ECC">
      <w:pPr>
        <w:tabs>
          <w:tab w:val="left" w:pos="1985"/>
        </w:tabs>
        <w:rPr>
          <w:rFonts w:ascii="Verdana" w:hAnsi="Verdana"/>
          <w:u w:val="single"/>
        </w:rPr>
      </w:pPr>
      <w:r w:rsidRPr="00D97BFA">
        <w:rPr>
          <w:rFonts w:ascii="Verdana" w:hAnsi="Verdana"/>
          <w:u w:val="single"/>
        </w:rPr>
        <w:t xml:space="preserve">COSLA </w:t>
      </w:r>
    </w:p>
    <w:p w:rsidR="00422EE3" w:rsidRPr="00422EE3" w:rsidRDefault="00C7519D" w:rsidP="00B66ECC">
      <w:pPr>
        <w:tabs>
          <w:tab w:val="left" w:pos="1985"/>
        </w:tabs>
        <w:rPr>
          <w:rFonts w:ascii="Verdana" w:hAnsi="Verdana"/>
        </w:rPr>
      </w:pPr>
      <w:r>
        <w:rPr>
          <w:rFonts w:ascii="Verdana" w:hAnsi="Verdana"/>
        </w:rPr>
        <w:t>Councillor</w:t>
      </w:r>
      <w:r w:rsidR="00422EE3">
        <w:rPr>
          <w:rFonts w:ascii="Verdana" w:hAnsi="Verdana"/>
        </w:rPr>
        <w:t xml:space="preserve"> Parry </w:t>
      </w:r>
    </w:p>
    <w:p w:rsidR="00B369E2" w:rsidRDefault="00B369E2" w:rsidP="00B369E2">
      <w:pPr>
        <w:tabs>
          <w:tab w:val="left" w:pos="3544"/>
        </w:tabs>
        <w:rPr>
          <w:rFonts w:ascii="Verdana" w:hAnsi="Verdana" w:cs="Arial"/>
        </w:rPr>
      </w:pPr>
      <w:r w:rsidRPr="00D97BFA">
        <w:rPr>
          <w:rFonts w:ascii="Verdana" w:hAnsi="Verdana" w:cs="Arial"/>
        </w:rPr>
        <w:t>Mike Callaghan</w:t>
      </w:r>
    </w:p>
    <w:p w:rsidR="007F7122" w:rsidRDefault="007F7122" w:rsidP="00B369E2">
      <w:pPr>
        <w:tabs>
          <w:tab w:val="left" w:pos="3544"/>
        </w:tabs>
        <w:rPr>
          <w:rFonts w:ascii="Verdana" w:hAnsi="Verdana" w:cs="Arial"/>
        </w:rPr>
      </w:pPr>
    </w:p>
    <w:p w:rsidR="005B6211" w:rsidRPr="00D97BFA" w:rsidRDefault="005B6211" w:rsidP="00B369E2">
      <w:pPr>
        <w:tabs>
          <w:tab w:val="left" w:pos="3544"/>
        </w:tabs>
        <w:rPr>
          <w:rFonts w:ascii="Verdana" w:hAnsi="Verdana" w:cs="Arial"/>
        </w:rPr>
      </w:pPr>
    </w:p>
    <w:p w:rsidR="00E649A7" w:rsidRPr="00D97BFA" w:rsidRDefault="00E649A7" w:rsidP="00B66ECC">
      <w:pPr>
        <w:tabs>
          <w:tab w:val="left" w:pos="1985"/>
        </w:tabs>
        <w:rPr>
          <w:rFonts w:ascii="Verdana" w:hAnsi="Verdana"/>
          <w:highlight w:val="yellow"/>
          <w:u w:val="single"/>
        </w:rPr>
      </w:pPr>
    </w:p>
    <w:p w:rsidR="003C28F2" w:rsidRDefault="006E0374" w:rsidP="002031C4">
      <w:pPr>
        <w:tabs>
          <w:tab w:val="left" w:pos="851"/>
        </w:tabs>
        <w:rPr>
          <w:rFonts w:ascii="Verdana" w:hAnsi="Verdana" w:cs="Arial"/>
          <w:b/>
        </w:rPr>
      </w:pPr>
      <w:r w:rsidRPr="00D97BFA">
        <w:rPr>
          <w:rFonts w:ascii="Verdana" w:hAnsi="Verdana" w:cs="Arial"/>
          <w:b/>
        </w:rPr>
        <w:t>1</w:t>
      </w:r>
      <w:r w:rsidR="002329B7">
        <w:rPr>
          <w:rFonts w:ascii="Verdana" w:hAnsi="Verdana" w:cs="Arial"/>
          <w:b/>
        </w:rPr>
        <w:t xml:space="preserve">. </w:t>
      </w:r>
      <w:r w:rsidR="00A11D58" w:rsidRPr="00D97BFA">
        <w:rPr>
          <w:rFonts w:ascii="Verdana" w:hAnsi="Verdana" w:cs="Arial"/>
          <w:b/>
        </w:rPr>
        <w:t xml:space="preserve"> </w:t>
      </w:r>
      <w:r w:rsidR="005A62F9" w:rsidRPr="00D97BFA">
        <w:rPr>
          <w:rFonts w:ascii="Verdana" w:hAnsi="Verdana" w:cs="Arial"/>
          <w:b/>
        </w:rPr>
        <w:t>W</w:t>
      </w:r>
      <w:r w:rsidR="00646E1C" w:rsidRPr="00D97BFA">
        <w:rPr>
          <w:rFonts w:ascii="Verdana" w:hAnsi="Verdana" w:cs="Arial"/>
          <w:b/>
        </w:rPr>
        <w:t xml:space="preserve">elcome </w:t>
      </w:r>
      <w:r w:rsidR="000F4612" w:rsidRPr="00D97BFA">
        <w:rPr>
          <w:rFonts w:ascii="Verdana" w:hAnsi="Verdana" w:cs="Arial"/>
          <w:b/>
        </w:rPr>
        <w:t>(</w:t>
      </w:r>
      <w:r w:rsidR="00A46338">
        <w:rPr>
          <w:rFonts w:ascii="Verdana" w:hAnsi="Verdana" w:cs="Arial"/>
          <w:b/>
        </w:rPr>
        <w:t>Michelle Miller</w:t>
      </w:r>
      <w:r w:rsidR="000F4612" w:rsidRPr="00D97BFA">
        <w:rPr>
          <w:rFonts w:ascii="Verdana" w:hAnsi="Verdana" w:cs="Arial"/>
          <w:b/>
        </w:rPr>
        <w:t>)</w:t>
      </w:r>
    </w:p>
    <w:p w:rsidR="00A063A6" w:rsidRPr="00D97BFA" w:rsidRDefault="00A063A6" w:rsidP="002031C4">
      <w:pPr>
        <w:tabs>
          <w:tab w:val="left" w:pos="851"/>
        </w:tabs>
        <w:rPr>
          <w:rFonts w:ascii="Verdana" w:hAnsi="Verdana" w:cs="Arial"/>
        </w:rPr>
      </w:pPr>
    </w:p>
    <w:p w:rsidR="00501B58" w:rsidRPr="00D97BFA" w:rsidRDefault="00A2009B" w:rsidP="00FA67F1">
      <w:pPr>
        <w:rPr>
          <w:rFonts w:ascii="Verdana" w:hAnsi="Verdana" w:cs="Arial"/>
        </w:rPr>
      </w:pPr>
      <w:r w:rsidRPr="00D97BFA">
        <w:rPr>
          <w:rFonts w:ascii="Verdana" w:hAnsi="Verdana" w:cs="Arial"/>
        </w:rPr>
        <w:t xml:space="preserve">The Chair welcomed </w:t>
      </w:r>
      <w:r w:rsidR="005B3FD4" w:rsidRPr="00D97BFA">
        <w:rPr>
          <w:rFonts w:ascii="Verdana" w:hAnsi="Verdana" w:cs="Arial"/>
        </w:rPr>
        <w:t>everyone</w:t>
      </w:r>
      <w:r w:rsidR="00BE6973" w:rsidRPr="00D97BFA">
        <w:rPr>
          <w:rFonts w:ascii="Verdana" w:hAnsi="Verdana" w:cs="Arial"/>
        </w:rPr>
        <w:t xml:space="preserve"> to the meeting</w:t>
      </w:r>
      <w:r w:rsidR="00AC2F6D" w:rsidRPr="00D97BFA">
        <w:rPr>
          <w:rFonts w:ascii="Verdana" w:hAnsi="Verdana" w:cs="Arial"/>
        </w:rPr>
        <w:t xml:space="preserve"> which would be held using MS Teams</w:t>
      </w:r>
      <w:r w:rsidR="002329B7">
        <w:rPr>
          <w:rFonts w:ascii="Verdana" w:hAnsi="Verdana" w:cs="Arial"/>
        </w:rPr>
        <w:t xml:space="preserve">. </w:t>
      </w:r>
    </w:p>
    <w:p w:rsidR="009D1A6E" w:rsidRPr="00A063A6" w:rsidRDefault="009D1A6E" w:rsidP="009D1A6E">
      <w:pPr>
        <w:tabs>
          <w:tab w:val="left" w:pos="851"/>
        </w:tabs>
        <w:ind w:left="851" w:hanging="851"/>
        <w:rPr>
          <w:rFonts w:ascii="Verdana" w:hAnsi="Verdana" w:cs="Arial"/>
          <w:b/>
          <w:highlight w:val="yellow"/>
        </w:rPr>
      </w:pPr>
    </w:p>
    <w:p w:rsidR="00D27B02" w:rsidRPr="00A063A6" w:rsidRDefault="00D27B02" w:rsidP="005005D8">
      <w:pPr>
        <w:pStyle w:val="ListParagraph"/>
        <w:numPr>
          <w:ilvl w:val="1"/>
          <w:numId w:val="13"/>
        </w:numPr>
        <w:tabs>
          <w:tab w:val="left" w:pos="851"/>
        </w:tabs>
        <w:rPr>
          <w:rFonts w:ascii="Verdana" w:hAnsi="Verdana" w:cs="Arial"/>
          <w:b/>
          <w:sz w:val="24"/>
          <w:szCs w:val="24"/>
        </w:rPr>
      </w:pPr>
      <w:r w:rsidRPr="00A063A6">
        <w:rPr>
          <w:rFonts w:ascii="Verdana" w:hAnsi="Verdana" w:cs="Arial"/>
          <w:b/>
          <w:sz w:val="24"/>
          <w:szCs w:val="24"/>
        </w:rPr>
        <w:t>Apologies</w:t>
      </w:r>
    </w:p>
    <w:p w:rsidR="00A063A6" w:rsidRPr="00A063A6" w:rsidRDefault="00A063A6" w:rsidP="00A063A6">
      <w:pPr>
        <w:pStyle w:val="ListParagraph"/>
        <w:tabs>
          <w:tab w:val="left" w:pos="851"/>
        </w:tabs>
        <w:rPr>
          <w:rFonts w:ascii="Verdana" w:hAnsi="Verdana" w:cs="Arial"/>
          <w:b/>
          <w:sz w:val="24"/>
          <w:szCs w:val="24"/>
        </w:rPr>
      </w:pPr>
    </w:p>
    <w:p w:rsidR="002A0F0D" w:rsidRPr="007F358F" w:rsidRDefault="00AC2F6D" w:rsidP="002A0F0D">
      <w:pPr>
        <w:rPr>
          <w:rFonts w:ascii="Verdana" w:hAnsi="Verdana" w:cs="Arial"/>
          <w:color w:val="000000" w:themeColor="text1"/>
        </w:rPr>
      </w:pPr>
      <w:r w:rsidRPr="00A063A6">
        <w:rPr>
          <w:rFonts w:ascii="Verdana" w:hAnsi="Verdana" w:cs="Arial"/>
        </w:rPr>
        <w:t xml:space="preserve">Apologies </w:t>
      </w:r>
      <w:r w:rsidRPr="007F358F">
        <w:rPr>
          <w:rFonts w:ascii="Verdana" w:hAnsi="Verdana" w:cs="Arial"/>
          <w:color w:val="000000" w:themeColor="text1"/>
        </w:rPr>
        <w:t>were noted from</w:t>
      </w:r>
      <w:r w:rsidR="007F1278" w:rsidRPr="007F358F">
        <w:rPr>
          <w:rFonts w:ascii="Verdana" w:hAnsi="Verdana" w:cs="Arial"/>
          <w:color w:val="000000" w:themeColor="text1"/>
        </w:rPr>
        <w:t xml:space="preserve"> </w:t>
      </w:r>
      <w:r w:rsidR="00A063A6" w:rsidRPr="007F358F">
        <w:rPr>
          <w:rFonts w:ascii="Verdana" w:hAnsi="Verdana" w:cs="Arial"/>
          <w:color w:val="000000" w:themeColor="text1"/>
        </w:rPr>
        <w:t>Martyn Evans</w:t>
      </w:r>
      <w:r w:rsidR="0000465C" w:rsidRPr="007F358F">
        <w:rPr>
          <w:rFonts w:ascii="Verdana" w:hAnsi="Verdana" w:cs="Arial"/>
          <w:color w:val="000000" w:themeColor="text1"/>
        </w:rPr>
        <w:t>.</w:t>
      </w:r>
    </w:p>
    <w:p w:rsidR="00A063A6" w:rsidRPr="00A063A6" w:rsidRDefault="00A063A6" w:rsidP="002A0F0D">
      <w:pPr>
        <w:rPr>
          <w:rFonts w:ascii="Verdana" w:hAnsi="Verdana" w:cs="Arial"/>
        </w:rPr>
      </w:pPr>
    </w:p>
    <w:p w:rsidR="00A063A6" w:rsidRPr="00A063A6" w:rsidRDefault="00A063A6" w:rsidP="005005D8">
      <w:pPr>
        <w:pStyle w:val="ListParagraph"/>
        <w:numPr>
          <w:ilvl w:val="1"/>
          <w:numId w:val="13"/>
        </w:numPr>
        <w:rPr>
          <w:rFonts w:ascii="Verdana" w:hAnsi="Verdana" w:cs="Arial"/>
          <w:b/>
          <w:sz w:val="24"/>
          <w:szCs w:val="24"/>
        </w:rPr>
      </w:pPr>
      <w:r w:rsidRPr="00A063A6">
        <w:rPr>
          <w:rFonts w:ascii="Verdana" w:hAnsi="Verdana" w:cs="Arial"/>
          <w:b/>
          <w:sz w:val="24"/>
          <w:szCs w:val="24"/>
        </w:rPr>
        <w:t>Declarations of Interest</w:t>
      </w:r>
    </w:p>
    <w:p w:rsidR="00A063A6" w:rsidRPr="00A063A6" w:rsidRDefault="00A063A6" w:rsidP="00A063A6">
      <w:pPr>
        <w:rPr>
          <w:rFonts w:ascii="Verdana" w:hAnsi="Verdana" w:cs="Arial"/>
          <w:b/>
        </w:rPr>
      </w:pPr>
    </w:p>
    <w:p w:rsidR="00A063A6" w:rsidRDefault="00A063A6" w:rsidP="002A0F0D">
      <w:pPr>
        <w:rPr>
          <w:rFonts w:ascii="Verdana" w:hAnsi="Verdana" w:cs="Arial"/>
        </w:rPr>
      </w:pPr>
      <w:r w:rsidRPr="00A063A6">
        <w:rPr>
          <w:rFonts w:ascii="Verdana" w:hAnsi="Verdana" w:cs="Arial"/>
        </w:rPr>
        <w:t>There were no declarations of interest.</w:t>
      </w:r>
    </w:p>
    <w:p w:rsidR="00872753" w:rsidRDefault="00872753" w:rsidP="002A0F0D">
      <w:pPr>
        <w:rPr>
          <w:rFonts w:ascii="Verdana" w:hAnsi="Verdana" w:cs="Arial"/>
        </w:rPr>
      </w:pPr>
    </w:p>
    <w:p w:rsidR="003C28F2" w:rsidRPr="00D97BFA" w:rsidRDefault="00A063A6" w:rsidP="00D27B02">
      <w:pPr>
        <w:tabs>
          <w:tab w:val="left" w:pos="0"/>
        </w:tabs>
        <w:rPr>
          <w:rFonts w:ascii="Verdana" w:hAnsi="Verdana" w:cs="Arial"/>
          <w:b/>
        </w:rPr>
      </w:pPr>
      <w:r>
        <w:rPr>
          <w:rFonts w:ascii="Verdana" w:hAnsi="Verdana" w:cs="Arial"/>
          <w:b/>
        </w:rPr>
        <w:t>1.3</w:t>
      </w:r>
      <w:r w:rsidR="00D27B02" w:rsidRPr="00D97BFA">
        <w:rPr>
          <w:rFonts w:ascii="Verdana" w:hAnsi="Verdana" w:cs="Arial"/>
          <w:b/>
        </w:rPr>
        <w:t xml:space="preserve"> </w:t>
      </w:r>
      <w:r w:rsidR="00F01A06" w:rsidRPr="00D97BFA">
        <w:rPr>
          <w:rFonts w:ascii="Verdana" w:hAnsi="Verdana" w:cs="Arial"/>
          <w:b/>
        </w:rPr>
        <w:t xml:space="preserve">Minute from meeting of </w:t>
      </w:r>
      <w:r w:rsidR="008F282C" w:rsidRPr="00D97BFA">
        <w:rPr>
          <w:rFonts w:ascii="Verdana" w:hAnsi="Verdana" w:cs="Arial"/>
          <w:b/>
        </w:rPr>
        <w:t xml:space="preserve">Policing </w:t>
      </w:r>
      <w:r w:rsidR="00D27B02" w:rsidRPr="00D97BFA">
        <w:rPr>
          <w:rFonts w:ascii="Verdana" w:hAnsi="Verdana" w:cs="Arial"/>
          <w:b/>
        </w:rPr>
        <w:t xml:space="preserve">Performance </w:t>
      </w:r>
      <w:r w:rsidR="00F01A06" w:rsidRPr="00D97BFA">
        <w:rPr>
          <w:rFonts w:ascii="Verdana" w:hAnsi="Verdana" w:cs="Arial"/>
          <w:b/>
        </w:rPr>
        <w:t xml:space="preserve">Committee </w:t>
      </w:r>
      <w:r w:rsidR="00DB62F6" w:rsidRPr="00D97BFA">
        <w:rPr>
          <w:rFonts w:ascii="Verdana" w:hAnsi="Verdana" w:cs="Arial"/>
          <w:b/>
        </w:rPr>
        <w:t xml:space="preserve">for </w:t>
      </w:r>
      <w:r w:rsidR="00872753">
        <w:rPr>
          <w:rFonts w:ascii="Verdana" w:hAnsi="Verdana" w:cs="Arial"/>
          <w:b/>
        </w:rPr>
        <w:t>17 November</w:t>
      </w:r>
      <w:r w:rsidR="0058605D">
        <w:rPr>
          <w:rFonts w:ascii="Verdana" w:hAnsi="Verdana" w:cs="Arial"/>
          <w:b/>
        </w:rPr>
        <w:t xml:space="preserve"> 2020</w:t>
      </w:r>
      <w:r w:rsidR="00872753">
        <w:rPr>
          <w:rFonts w:ascii="Verdana" w:hAnsi="Verdana" w:cs="Arial"/>
          <w:b/>
        </w:rPr>
        <w:t xml:space="preserve"> for </w:t>
      </w:r>
      <w:r w:rsidR="00DB62F6" w:rsidRPr="00D97BFA">
        <w:rPr>
          <w:rFonts w:ascii="Verdana" w:hAnsi="Verdana" w:cs="Arial"/>
          <w:b/>
        </w:rPr>
        <w:t>approval</w:t>
      </w:r>
    </w:p>
    <w:p w:rsidR="004F0C61" w:rsidRPr="00D97BFA" w:rsidRDefault="004F0C61" w:rsidP="00D27B02">
      <w:pPr>
        <w:tabs>
          <w:tab w:val="left" w:pos="0"/>
        </w:tabs>
        <w:rPr>
          <w:rFonts w:ascii="Verdana" w:hAnsi="Verdana" w:cs="Arial"/>
          <w:b/>
        </w:rPr>
      </w:pPr>
    </w:p>
    <w:p w:rsidR="00327E8B" w:rsidRDefault="004842C7" w:rsidP="00350672">
      <w:pPr>
        <w:shd w:val="clear" w:color="auto" w:fill="FFFFFF"/>
        <w:tabs>
          <w:tab w:val="left" w:pos="-141"/>
        </w:tabs>
        <w:rPr>
          <w:rFonts w:ascii="Verdana" w:hAnsi="Verdana" w:cs="Arial"/>
        </w:rPr>
      </w:pPr>
      <w:r w:rsidRPr="00D97BFA">
        <w:rPr>
          <w:rFonts w:ascii="Verdana" w:hAnsi="Verdana" w:cs="Arial"/>
        </w:rPr>
        <w:t xml:space="preserve">Members </w:t>
      </w:r>
      <w:r w:rsidRPr="0058605D">
        <w:rPr>
          <w:rFonts w:ascii="Verdana" w:hAnsi="Verdana" w:cs="Arial"/>
          <w:b/>
        </w:rPr>
        <w:t>AGREED</w:t>
      </w:r>
      <w:r w:rsidR="009D1A6E" w:rsidRPr="00A063A6">
        <w:rPr>
          <w:rFonts w:ascii="Verdana" w:hAnsi="Verdana" w:cs="Arial"/>
          <w:color w:val="FF0000"/>
        </w:rPr>
        <w:t xml:space="preserve"> </w:t>
      </w:r>
      <w:r w:rsidR="009D1A6E" w:rsidRPr="00D97BFA">
        <w:rPr>
          <w:rFonts w:ascii="Verdana" w:hAnsi="Verdana" w:cs="Arial"/>
        </w:rPr>
        <w:t xml:space="preserve">the Minute </w:t>
      </w:r>
      <w:r w:rsidR="002329B7">
        <w:rPr>
          <w:rFonts w:ascii="Verdana" w:hAnsi="Verdana" w:cs="Arial"/>
        </w:rPr>
        <w:t>of</w:t>
      </w:r>
      <w:r w:rsidR="002329B7" w:rsidRPr="00D97BFA">
        <w:rPr>
          <w:rFonts w:ascii="Verdana" w:hAnsi="Verdana" w:cs="Arial"/>
        </w:rPr>
        <w:t xml:space="preserve"> </w:t>
      </w:r>
      <w:r w:rsidR="009D1A6E" w:rsidRPr="00D97BFA">
        <w:rPr>
          <w:rFonts w:ascii="Verdana" w:hAnsi="Verdana" w:cs="Arial"/>
        </w:rPr>
        <w:t xml:space="preserve">the </w:t>
      </w:r>
      <w:r w:rsidR="008F282C" w:rsidRPr="00D97BFA">
        <w:rPr>
          <w:rFonts w:ascii="Verdana" w:hAnsi="Verdana" w:cs="Arial"/>
        </w:rPr>
        <w:t xml:space="preserve">Policing </w:t>
      </w:r>
      <w:r w:rsidR="00D27B02" w:rsidRPr="00D97BFA">
        <w:rPr>
          <w:rFonts w:ascii="Verdana" w:hAnsi="Verdana" w:cs="Arial"/>
        </w:rPr>
        <w:t xml:space="preserve">Performance Committee </w:t>
      </w:r>
      <w:r w:rsidRPr="00D97BFA">
        <w:rPr>
          <w:rFonts w:ascii="Verdana" w:hAnsi="Verdana" w:cs="Arial"/>
        </w:rPr>
        <w:t xml:space="preserve">held on </w:t>
      </w:r>
      <w:r w:rsidR="00A063A6">
        <w:rPr>
          <w:rFonts w:ascii="Verdana" w:hAnsi="Verdana" w:cs="Arial"/>
        </w:rPr>
        <w:t>17 November</w:t>
      </w:r>
      <w:r w:rsidR="007F1278" w:rsidRPr="00D97BFA">
        <w:rPr>
          <w:rFonts w:ascii="Verdana" w:hAnsi="Verdana" w:cs="Arial"/>
        </w:rPr>
        <w:t xml:space="preserve"> </w:t>
      </w:r>
      <w:r w:rsidR="008F282C" w:rsidRPr="00D97BFA">
        <w:rPr>
          <w:rFonts w:ascii="Verdana" w:hAnsi="Verdana" w:cs="Arial"/>
        </w:rPr>
        <w:t>2020</w:t>
      </w:r>
      <w:r w:rsidRPr="00D97BFA">
        <w:rPr>
          <w:rFonts w:ascii="Verdana" w:hAnsi="Verdana" w:cs="Arial"/>
        </w:rPr>
        <w:t xml:space="preserve"> as an accurate record of the meeting</w:t>
      </w:r>
      <w:r w:rsidR="00911FDD" w:rsidRPr="00D97BFA">
        <w:rPr>
          <w:rFonts w:ascii="Verdana" w:hAnsi="Verdana" w:cs="Arial"/>
        </w:rPr>
        <w:t>.</w:t>
      </w:r>
    </w:p>
    <w:p w:rsidR="00FC259A" w:rsidRDefault="00FC259A" w:rsidP="00350672">
      <w:pPr>
        <w:shd w:val="clear" w:color="auto" w:fill="FFFFFF"/>
        <w:tabs>
          <w:tab w:val="left" w:pos="-141"/>
        </w:tabs>
        <w:rPr>
          <w:rFonts w:ascii="Verdana" w:hAnsi="Verdana" w:cs="Arial"/>
        </w:rPr>
      </w:pPr>
    </w:p>
    <w:p w:rsidR="00872753" w:rsidRPr="00872753" w:rsidRDefault="00872753" w:rsidP="00872753">
      <w:pPr>
        <w:shd w:val="clear" w:color="auto" w:fill="FFFFFF"/>
        <w:tabs>
          <w:tab w:val="left" w:pos="-141"/>
        </w:tabs>
        <w:rPr>
          <w:rFonts w:ascii="Verdana" w:hAnsi="Verdana" w:cs="Arial"/>
        </w:rPr>
      </w:pPr>
      <w:r w:rsidRPr="00872753">
        <w:rPr>
          <w:rFonts w:ascii="Verdana" w:hAnsi="Verdana" w:cs="Verdana"/>
          <w:b/>
          <w:bCs/>
          <w:color w:val="000000"/>
          <w:lang w:eastAsia="en-US"/>
        </w:rPr>
        <w:t>1.4 SPP Committee Action Log and Matters Arising</w:t>
      </w:r>
    </w:p>
    <w:p w:rsidR="00872753" w:rsidRDefault="00872753" w:rsidP="00DB595E">
      <w:pPr>
        <w:shd w:val="clear" w:color="auto" w:fill="FFFFFF"/>
        <w:tabs>
          <w:tab w:val="left" w:pos="-141"/>
        </w:tabs>
        <w:rPr>
          <w:rFonts w:ascii="Verdana" w:hAnsi="Verdana" w:cs="Arial"/>
          <w:b/>
        </w:rPr>
      </w:pPr>
    </w:p>
    <w:p w:rsidR="00DB595E" w:rsidRPr="00D97BFA" w:rsidRDefault="00DB595E" w:rsidP="00DB595E">
      <w:pPr>
        <w:shd w:val="clear" w:color="auto" w:fill="FFFFFF"/>
        <w:tabs>
          <w:tab w:val="left" w:pos="0"/>
        </w:tabs>
        <w:rPr>
          <w:rFonts w:ascii="Verdana" w:hAnsi="Verdana" w:cs="Arial"/>
        </w:rPr>
      </w:pPr>
      <w:r w:rsidRPr="00D97BFA">
        <w:rPr>
          <w:rFonts w:ascii="Verdana" w:hAnsi="Verdana" w:cs="Arial"/>
        </w:rPr>
        <w:t xml:space="preserve">Members noted the updates provided and agreed with </w:t>
      </w:r>
      <w:r>
        <w:rPr>
          <w:rFonts w:ascii="Verdana" w:hAnsi="Verdana" w:cs="Arial"/>
        </w:rPr>
        <w:t xml:space="preserve">the recommendations for closure. </w:t>
      </w:r>
    </w:p>
    <w:p w:rsidR="00DB595E" w:rsidRPr="00D97BFA" w:rsidRDefault="00DB595E" w:rsidP="00DB595E">
      <w:pPr>
        <w:shd w:val="clear" w:color="auto" w:fill="FFFFFF"/>
        <w:tabs>
          <w:tab w:val="left" w:pos="0"/>
        </w:tabs>
        <w:rPr>
          <w:rFonts w:ascii="Verdana" w:hAnsi="Verdana" w:cs="Arial"/>
          <w:highlight w:val="yellow"/>
        </w:rPr>
      </w:pPr>
    </w:p>
    <w:p w:rsidR="00DB595E" w:rsidRDefault="00DB595E" w:rsidP="00DB595E">
      <w:pPr>
        <w:shd w:val="clear" w:color="auto" w:fill="FFFFFF"/>
        <w:tabs>
          <w:tab w:val="left" w:pos="0"/>
        </w:tabs>
        <w:rPr>
          <w:rFonts w:ascii="Verdana" w:hAnsi="Verdana" w:cs="Arial"/>
        </w:rPr>
      </w:pPr>
      <w:r w:rsidRPr="00D97BFA">
        <w:rPr>
          <w:rFonts w:ascii="Verdana" w:hAnsi="Verdana" w:cs="Arial"/>
        </w:rPr>
        <w:t xml:space="preserve">In respect of action reference </w:t>
      </w:r>
      <w:r w:rsidRPr="000E2483">
        <w:rPr>
          <w:rFonts w:ascii="Verdana" w:hAnsi="Verdana" w:cs="Arial"/>
          <w:sz w:val="22"/>
          <w:szCs w:val="22"/>
        </w:rPr>
        <w:t>PPC-20201117-003</w:t>
      </w:r>
      <w:r w:rsidRPr="00D97BFA">
        <w:rPr>
          <w:rFonts w:ascii="Verdana" w:hAnsi="Verdana" w:cs="Arial"/>
        </w:rPr>
        <w:t xml:space="preserve">, </w:t>
      </w:r>
      <w:r w:rsidR="007C1718">
        <w:rPr>
          <w:rFonts w:ascii="Verdana" w:hAnsi="Verdana" w:cs="Arial"/>
        </w:rPr>
        <w:t xml:space="preserve">Tom McMahon </w:t>
      </w:r>
      <w:r w:rsidR="0000465C">
        <w:rPr>
          <w:rFonts w:ascii="Verdana" w:hAnsi="Verdana" w:cs="Arial"/>
        </w:rPr>
        <w:t xml:space="preserve">agreed </w:t>
      </w:r>
      <w:r>
        <w:rPr>
          <w:rFonts w:ascii="Verdana" w:hAnsi="Verdana" w:cs="Arial"/>
        </w:rPr>
        <w:t xml:space="preserve">the Strategic Threat and Risk Assessment </w:t>
      </w:r>
      <w:r w:rsidR="007C1718">
        <w:rPr>
          <w:rFonts w:ascii="Verdana" w:hAnsi="Verdana" w:cs="Arial"/>
        </w:rPr>
        <w:t xml:space="preserve">could </w:t>
      </w:r>
      <w:r>
        <w:rPr>
          <w:rFonts w:ascii="Verdana" w:hAnsi="Verdana" w:cs="Arial"/>
        </w:rPr>
        <w:t xml:space="preserve">be shared with the committee members (previously shared with Martyn Evans). </w:t>
      </w:r>
    </w:p>
    <w:p w:rsidR="00DB595E" w:rsidRDefault="00DB595E" w:rsidP="00DB595E">
      <w:pPr>
        <w:shd w:val="clear" w:color="auto" w:fill="FFFFFF"/>
        <w:tabs>
          <w:tab w:val="left" w:pos="0"/>
        </w:tabs>
        <w:rPr>
          <w:rFonts w:ascii="Verdana" w:hAnsi="Verdana" w:cs="Arial"/>
        </w:rPr>
      </w:pPr>
    </w:p>
    <w:p w:rsidR="00DB595E" w:rsidRDefault="00DB595E" w:rsidP="00DB595E">
      <w:pPr>
        <w:shd w:val="clear" w:color="auto" w:fill="FFFFFF"/>
        <w:tabs>
          <w:tab w:val="left" w:pos="0"/>
        </w:tabs>
        <w:rPr>
          <w:rFonts w:ascii="Verdana" w:hAnsi="Verdana" w:cs="Arial"/>
        </w:rPr>
      </w:pPr>
      <w:r w:rsidRPr="00872753">
        <w:rPr>
          <w:rFonts w:ascii="Verdana" w:hAnsi="Verdana" w:cs="Arial"/>
        </w:rPr>
        <w:t xml:space="preserve">In respect of action reference PPC-20201117-006, an invitation for Michelle Miller to attend </w:t>
      </w:r>
      <w:r w:rsidR="006262E2" w:rsidRPr="00872753">
        <w:rPr>
          <w:rFonts w:ascii="Verdana" w:hAnsi="Verdana" w:cs="Arial"/>
        </w:rPr>
        <w:t>Corporate Parenting Engagement sessions to be arranged through Tom McMahon</w:t>
      </w:r>
      <w:r w:rsidR="006262E2">
        <w:rPr>
          <w:rFonts w:ascii="Verdana" w:hAnsi="Verdana" w:cs="Arial"/>
          <w:sz w:val="22"/>
          <w:szCs w:val="22"/>
        </w:rPr>
        <w:t>.</w:t>
      </w:r>
    </w:p>
    <w:p w:rsidR="00DB595E" w:rsidRPr="00D97BFA" w:rsidRDefault="00DB595E" w:rsidP="00DB595E">
      <w:pPr>
        <w:shd w:val="clear" w:color="auto" w:fill="FFFFFF"/>
        <w:tabs>
          <w:tab w:val="left" w:pos="0"/>
        </w:tabs>
        <w:rPr>
          <w:rFonts w:ascii="Verdana" w:hAnsi="Verdana" w:cs="Arial"/>
          <w:highlight w:val="yellow"/>
        </w:rPr>
      </w:pPr>
    </w:p>
    <w:p w:rsidR="00BB311B" w:rsidRDefault="00DB595E" w:rsidP="006262E2">
      <w:pPr>
        <w:shd w:val="clear" w:color="auto" w:fill="FFFFFF"/>
        <w:tabs>
          <w:tab w:val="left" w:pos="0"/>
        </w:tabs>
        <w:rPr>
          <w:rFonts w:ascii="Verdana" w:hAnsi="Verdana" w:cs="Arial"/>
        </w:rPr>
      </w:pPr>
      <w:r w:rsidRPr="00D97BFA">
        <w:rPr>
          <w:rFonts w:ascii="Verdana" w:hAnsi="Verdana" w:cs="Arial"/>
        </w:rPr>
        <w:t xml:space="preserve">The Committee </w:t>
      </w:r>
      <w:r w:rsidRPr="00D97BFA">
        <w:rPr>
          <w:rFonts w:ascii="Verdana" w:hAnsi="Verdana" w:cs="Arial"/>
          <w:b/>
        </w:rPr>
        <w:t>APPROVED</w:t>
      </w:r>
      <w:r w:rsidRPr="00D97BFA">
        <w:rPr>
          <w:rFonts w:ascii="Verdana" w:hAnsi="Verdana" w:cs="Arial"/>
        </w:rPr>
        <w:t xml:space="preserve"> the action log and noted the updates provided.</w:t>
      </w:r>
    </w:p>
    <w:p w:rsidR="006262E2" w:rsidRDefault="006262E2" w:rsidP="006262E2">
      <w:pPr>
        <w:shd w:val="clear" w:color="auto" w:fill="FFFFFF"/>
        <w:tabs>
          <w:tab w:val="left" w:pos="0"/>
        </w:tabs>
        <w:rPr>
          <w:rFonts w:ascii="Verdana" w:hAnsi="Verdana" w:cs="Arial"/>
        </w:rPr>
      </w:pPr>
    </w:p>
    <w:p w:rsidR="0058605D" w:rsidRDefault="0058605D" w:rsidP="006262E2">
      <w:pPr>
        <w:shd w:val="clear" w:color="auto" w:fill="FFFFFF"/>
        <w:tabs>
          <w:tab w:val="left" w:pos="0"/>
        </w:tabs>
        <w:rPr>
          <w:rFonts w:ascii="Verdana" w:hAnsi="Verdana" w:cs="Arial"/>
        </w:rPr>
      </w:pPr>
    </w:p>
    <w:p w:rsidR="0000465C" w:rsidRDefault="0000465C" w:rsidP="006262E2">
      <w:pPr>
        <w:shd w:val="clear" w:color="auto" w:fill="FFFFFF"/>
        <w:tabs>
          <w:tab w:val="left" w:pos="0"/>
        </w:tabs>
        <w:rPr>
          <w:rFonts w:ascii="Verdana" w:hAnsi="Verdana" w:cs="Arial"/>
        </w:rPr>
      </w:pPr>
    </w:p>
    <w:p w:rsidR="0000465C" w:rsidRPr="006262E2" w:rsidRDefault="0000465C" w:rsidP="006262E2">
      <w:pPr>
        <w:shd w:val="clear" w:color="auto" w:fill="FFFFFF"/>
        <w:tabs>
          <w:tab w:val="left" w:pos="0"/>
        </w:tabs>
        <w:rPr>
          <w:rFonts w:ascii="Verdana" w:hAnsi="Verdana" w:cs="Arial"/>
        </w:rPr>
      </w:pPr>
    </w:p>
    <w:p w:rsidR="00BB311B" w:rsidRDefault="00BB311B" w:rsidP="00FC259A">
      <w:pPr>
        <w:shd w:val="clear" w:color="auto" w:fill="FFFFFF"/>
        <w:tabs>
          <w:tab w:val="left" w:pos="-141"/>
        </w:tabs>
        <w:rPr>
          <w:rFonts w:ascii="Verdana" w:hAnsi="Verdana" w:cs="Arial"/>
          <w:b/>
        </w:rPr>
      </w:pPr>
    </w:p>
    <w:p w:rsidR="007F358F" w:rsidRDefault="007F358F" w:rsidP="00FC259A">
      <w:pPr>
        <w:shd w:val="clear" w:color="auto" w:fill="FFFFFF"/>
        <w:tabs>
          <w:tab w:val="left" w:pos="-141"/>
        </w:tabs>
        <w:rPr>
          <w:rFonts w:ascii="Verdana" w:hAnsi="Verdana" w:cs="Arial"/>
          <w:b/>
        </w:rPr>
      </w:pPr>
    </w:p>
    <w:p w:rsidR="007F358F" w:rsidRDefault="007F358F" w:rsidP="00FC259A">
      <w:pPr>
        <w:shd w:val="clear" w:color="auto" w:fill="FFFFFF"/>
        <w:tabs>
          <w:tab w:val="left" w:pos="-141"/>
        </w:tabs>
        <w:rPr>
          <w:rFonts w:ascii="Verdana" w:hAnsi="Verdana" w:cs="Arial"/>
          <w:b/>
        </w:rPr>
      </w:pPr>
    </w:p>
    <w:p w:rsidR="007F358F" w:rsidRDefault="007F358F" w:rsidP="00FC259A">
      <w:pPr>
        <w:shd w:val="clear" w:color="auto" w:fill="FFFFFF"/>
        <w:tabs>
          <w:tab w:val="left" w:pos="-141"/>
        </w:tabs>
        <w:rPr>
          <w:rFonts w:ascii="Verdana" w:hAnsi="Verdana" w:cs="Arial"/>
          <w:b/>
        </w:rPr>
      </w:pPr>
    </w:p>
    <w:p w:rsidR="00FC259A" w:rsidRDefault="00FC259A" w:rsidP="00FC259A">
      <w:pPr>
        <w:shd w:val="clear" w:color="auto" w:fill="FFFFFF"/>
        <w:tabs>
          <w:tab w:val="left" w:pos="-141"/>
        </w:tabs>
        <w:rPr>
          <w:rFonts w:ascii="Verdana" w:hAnsi="Verdana" w:cs="Arial"/>
          <w:b/>
        </w:rPr>
      </w:pPr>
    </w:p>
    <w:p w:rsidR="00FC259A" w:rsidRDefault="00FC259A" w:rsidP="00FC259A">
      <w:pPr>
        <w:shd w:val="clear" w:color="auto" w:fill="FFFFFF"/>
        <w:tabs>
          <w:tab w:val="left" w:pos="-141"/>
        </w:tabs>
        <w:rPr>
          <w:rFonts w:ascii="Verdana" w:hAnsi="Verdana" w:cs="Arial"/>
          <w:b/>
        </w:rPr>
      </w:pPr>
      <w:r>
        <w:rPr>
          <w:rFonts w:ascii="Verdana" w:hAnsi="Verdana" w:cs="Arial"/>
          <w:b/>
        </w:rPr>
        <w:lastRenderedPageBreak/>
        <w:t>2.1 Quarterly Policing Performance Report – Q3 2020/21</w:t>
      </w:r>
    </w:p>
    <w:p w:rsidR="00BB311B" w:rsidRDefault="00BB311B" w:rsidP="00FC259A">
      <w:pPr>
        <w:shd w:val="clear" w:color="auto" w:fill="FFFFFF"/>
        <w:tabs>
          <w:tab w:val="left" w:pos="-141"/>
        </w:tabs>
        <w:rPr>
          <w:rFonts w:ascii="Verdana" w:hAnsi="Verdana" w:cs="Arial"/>
          <w:b/>
        </w:rPr>
      </w:pPr>
    </w:p>
    <w:p w:rsidR="00BB311B" w:rsidRDefault="00557377" w:rsidP="00FC259A">
      <w:pPr>
        <w:shd w:val="clear" w:color="auto" w:fill="FFFFFF"/>
        <w:tabs>
          <w:tab w:val="left" w:pos="-141"/>
        </w:tabs>
        <w:rPr>
          <w:rFonts w:ascii="Verdana" w:hAnsi="Verdana"/>
        </w:rPr>
      </w:pPr>
      <w:r w:rsidRPr="00D97BFA">
        <w:rPr>
          <w:rFonts w:ascii="Verdana" w:hAnsi="Verdana" w:cs="Arial"/>
        </w:rPr>
        <w:t xml:space="preserve">Members considered the report which </w:t>
      </w:r>
      <w:r>
        <w:rPr>
          <w:rFonts w:ascii="Verdana" w:hAnsi="Verdana"/>
        </w:rPr>
        <w:t>presented the Q3</w:t>
      </w:r>
      <w:r w:rsidRPr="00D97BFA">
        <w:rPr>
          <w:rFonts w:ascii="Verdana" w:hAnsi="Verdana"/>
        </w:rPr>
        <w:t xml:space="preserve"> </w:t>
      </w:r>
      <w:r>
        <w:rPr>
          <w:rFonts w:ascii="Verdana" w:hAnsi="Verdana"/>
        </w:rPr>
        <w:t xml:space="preserve">Performance Report. </w:t>
      </w:r>
      <w:r w:rsidRPr="00D97BFA">
        <w:rPr>
          <w:rFonts w:ascii="Verdana" w:hAnsi="Verdana"/>
        </w:rPr>
        <w:t>Tom McMahon provided Members with a high level summary of the paper and summarised</w:t>
      </w:r>
      <w:r w:rsidR="006240CD">
        <w:rPr>
          <w:rFonts w:ascii="Verdana" w:hAnsi="Verdana"/>
        </w:rPr>
        <w:t xml:space="preserve"> key highlights of the </w:t>
      </w:r>
      <w:r w:rsidRPr="00D97BFA">
        <w:rPr>
          <w:rFonts w:ascii="Verdana" w:hAnsi="Verdana"/>
        </w:rPr>
        <w:t>Performance Report</w:t>
      </w:r>
      <w:r w:rsidR="002329B7">
        <w:rPr>
          <w:rFonts w:ascii="Verdana" w:hAnsi="Verdana"/>
        </w:rPr>
        <w:t xml:space="preserve">. </w:t>
      </w:r>
      <w:r w:rsidRPr="00D97BFA">
        <w:rPr>
          <w:rFonts w:ascii="Verdana" w:hAnsi="Verdana"/>
        </w:rPr>
        <w:t>During discussion the following points were highlighted and discussed</w:t>
      </w:r>
      <w:r w:rsidR="002329B7">
        <w:rPr>
          <w:rFonts w:ascii="Verdana" w:hAnsi="Verdana"/>
        </w:rPr>
        <w:t>:</w:t>
      </w:r>
    </w:p>
    <w:p w:rsidR="006240CD" w:rsidRDefault="006240CD" w:rsidP="00FC259A">
      <w:pPr>
        <w:shd w:val="clear" w:color="auto" w:fill="FFFFFF"/>
        <w:tabs>
          <w:tab w:val="left" w:pos="-141"/>
        </w:tabs>
        <w:rPr>
          <w:rFonts w:ascii="Verdana" w:hAnsi="Verdana"/>
        </w:rPr>
      </w:pPr>
    </w:p>
    <w:p w:rsidR="00557377" w:rsidRPr="009F70EF" w:rsidRDefault="002329B7" w:rsidP="00A550C9">
      <w:pPr>
        <w:pStyle w:val="ListParagraph"/>
        <w:numPr>
          <w:ilvl w:val="0"/>
          <w:numId w:val="16"/>
        </w:numPr>
        <w:shd w:val="clear" w:color="auto" w:fill="FFFFFF"/>
        <w:tabs>
          <w:tab w:val="left" w:pos="-141"/>
        </w:tabs>
        <w:rPr>
          <w:rFonts w:ascii="Verdana" w:hAnsi="Verdana"/>
          <w:sz w:val="24"/>
          <w:szCs w:val="24"/>
        </w:rPr>
      </w:pPr>
      <w:r>
        <w:rPr>
          <w:rFonts w:ascii="Verdana" w:hAnsi="Verdana"/>
          <w:sz w:val="24"/>
          <w:szCs w:val="24"/>
        </w:rPr>
        <w:t>T</w:t>
      </w:r>
      <w:r w:rsidR="005402DD" w:rsidRPr="009F70EF">
        <w:rPr>
          <w:rFonts w:ascii="Verdana" w:hAnsi="Verdana"/>
          <w:sz w:val="24"/>
          <w:szCs w:val="24"/>
        </w:rPr>
        <w:t>he report continues to focus</w:t>
      </w:r>
      <w:r w:rsidR="00A550C9" w:rsidRPr="009F70EF">
        <w:rPr>
          <w:rFonts w:ascii="Verdana" w:hAnsi="Verdana"/>
          <w:sz w:val="24"/>
          <w:szCs w:val="24"/>
        </w:rPr>
        <w:t xml:space="preserve"> on 3 key areas, </w:t>
      </w:r>
      <w:r w:rsidR="00A550C9" w:rsidRPr="009F70EF">
        <w:rPr>
          <w:rFonts w:ascii="Verdana" w:hAnsi="Verdana" w:cs="ArialMT"/>
          <w:sz w:val="24"/>
          <w:szCs w:val="24"/>
        </w:rPr>
        <w:t>Public Confidence, Measures of Progress towards Strategic Outcomes and the Police Scotland COVID19 Response</w:t>
      </w:r>
      <w:r w:rsidR="005402DD" w:rsidRPr="009F70EF">
        <w:rPr>
          <w:rFonts w:ascii="Verdana" w:hAnsi="Verdana" w:cs="ArialMT"/>
          <w:sz w:val="24"/>
          <w:szCs w:val="24"/>
        </w:rPr>
        <w:t>.</w:t>
      </w:r>
    </w:p>
    <w:p w:rsidR="007C1718" w:rsidRPr="007C1718" w:rsidRDefault="005402DD" w:rsidP="00FC259A">
      <w:pPr>
        <w:pStyle w:val="ListParagraph"/>
        <w:numPr>
          <w:ilvl w:val="0"/>
          <w:numId w:val="16"/>
        </w:numPr>
        <w:shd w:val="clear" w:color="auto" w:fill="FFFFFF"/>
        <w:tabs>
          <w:tab w:val="left" w:pos="-141"/>
        </w:tabs>
        <w:rPr>
          <w:rFonts w:ascii="Verdana" w:hAnsi="Verdana"/>
          <w:sz w:val="24"/>
          <w:szCs w:val="24"/>
          <w:u w:val="single"/>
        </w:rPr>
      </w:pPr>
      <w:r w:rsidRPr="009F70EF">
        <w:rPr>
          <w:rFonts w:ascii="Verdana" w:hAnsi="Verdana" w:cs="ArialMT"/>
          <w:sz w:val="24"/>
          <w:szCs w:val="24"/>
          <w:u w:val="single"/>
        </w:rPr>
        <w:t xml:space="preserve">Public confidence </w:t>
      </w:r>
    </w:p>
    <w:p w:rsidR="00557377" w:rsidRPr="009F70EF" w:rsidRDefault="005402DD" w:rsidP="007F358F">
      <w:pPr>
        <w:pStyle w:val="ListParagraph"/>
        <w:shd w:val="clear" w:color="auto" w:fill="FFFFFF"/>
        <w:tabs>
          <w:tab w:val="left" w:pos="-141"/>
        </w:tabs>
        <w:rPr>
          <w:rFonts w:ascii="Verdana" w:hAnsi="Verdana"/>
          <w:sz w:val="24"/>
          <w:szCs w:val="24"/>
          <w:u w:val="single"/>
        </w:rPr>
      </w:pPr>
      <w:r w:rsidRPr="009F70EF">
        <w:rPr>
          <w:rFonts w:ascii="Verdana" w:hAnsi="Verdana" w:cs="ArialMT"/>
          <w:sz w:val="24"/>
          <w:szCs w:val="24"/>
        </w:rPr>
        <w:t>Tom McMahon comme</w:t>
      </w:r>
      <w:r w:rsidR="009B6DE7" w:rsidRPr="009F70EF">
        <w:rPr>
          <w:rFonts w:ascii="Verdana" w:hAnsi="Verdana" w:cs="ArialMT"/>
          <w:sz w:val="24"/>
          <w:szCs w:val="24"/>
        </w:rPr>
        <w:t>nted that focus on Public Confidence remains</w:t>
      </w:r>
      <w:r w:rsidRPr="009F70EF">
        <w:rPr>
          <w:rFonts w:ascii="Verdana" w:hAnsi="Verdana" w:cs="ArialMT"/>
          <w:sz w:val="24"/>
          <w:szCs w:val="24"/>
        </w:rPr>
        <w:t xml:space="preserve"> high, and this is discussed weekly at the P</w:t>
      </w:r>
      <w:r w:rsidR="0000465C">
        <w:rPr>
          <w:rFonts w:ascii="Verdana" w:hAnsi="Verdana" w:cs="ArialMT"/>
          <w:sz w:val="24"/>
          <w:szCs w:val="24"/>
        </w:rPr>
        <w:t xml:space="preserve">olice Scotland </w:t>
      </w:r>
      <w:r w:rsidRPr="009F70EF">
        <w:rPr>
          <w:rFonts w:ascii="Verdana" w:hAnsi="Verdana" w:cs="ArialMT"/>
          <w:sz w:val="24"/>
          <w:szCs w:val="24"/>
        </w:rPr>
        <w:t>Executive Meeting</w:t>
      </w:r>
      <w:r w:rsidR="007C1718">
        <w:rPr>
          <w:rFonts w:ascii="Verdana" w:hAnsi="Verdana" w:cs="ArialMT"/>
          <w:sz w:val="24"/>
          <w:szCs w:val="24"/>
        </w:rPr>
        <w:t>s</w:t>
      </w:r>
      <w:r w:rsidR="009B6DE7" w:rsidRPr="009F70EF">
        <w:rPr>
          <w:rFonts w:ascii="Verdana" w:hAnsi="Verdana" w:cs="ArialMT"/>
          <w:sz w:val="24"/>
          <w:szCs w:val="24"/>
        </w:rPr>
        <w:t xml:space="preserve"> and at the Police Scotland Strategic Leadership Board.</w:t>
      </w:r>
      <w:r w:rsidRPr="009F70EF">
        <w:rPr>
          <w:rFonts w:ascii="Verdana" w:hAnsi="Verdana" w:cs="ArialMT"/>
          <w:sz w:val="24"/>
          <w:szCs w:val="24"/>
        </w:rPr>
        <w:t xml:space="preserve"> </w:t>
      </w:r>
      <w:r w:rsidR="009B6DE7" w:rsidRPr="009F70EF">
        <w:rPr>
          <w:rFonts w:ascii="Verdana" w:hAnsi="Verdana" w:cs="ArialMT"/>
          <w:sz w:val="24"/>
          <w:szCs w:val="24"/>
        </w:rPr>
        <w:t>L</w:t>
      </w:r>
      <w:r w:rsidRPr="009F70EF">
        <w:rPr>
          <w:rFonts w:ascii="Verdana" w:hAnsi="Verdana" w:cs="ArialMT"/>
          <w:sz w:val="24"/>
          <w:szCs w:val="24"/>
        </w:rPr>
        <w:t>earning from the Your Police Survey</w:t>
      </w:r>
      <w:r w:rsidR="009B6DE7" w:rsidRPr="009F70EF">
        <w:rPr>
          <w:rFonts w:ascii="Verdana" w:hAnsi="Verdana" w:cs="ArialMT"/>
          <w:sz w:val="24"/>
          <w:szCs w:val="24"/>
        </w:rPr>
        <w:t xml:space="preserve"> continues to be utilised and c</w:t>
      </w:r>
      <w:r w:rsidRPr="009F70EF">
        <w:rPr>
          <w:rFonts w:ascii="Verdana" w:hAnsi="Verdana" w:cs="ArialMT"/>
          <w:sz w:val="24"/>
          <w:szCs w:val="24"/>
        </w:rPr>
        <w:t>urrently P</w:t>
      </w:r>
      <w:r w:rsidR="0000465C">
        <w:rPr>
          <w:rFonts w:ascii="Verdana" w:hAnsi="Verdana" w:cs="ArialMT"/>
          <w:sz w:val="24"/>
          <w:szCs w:val="24"/>
        </w:rPr>
        <w:t xml:space="preserve">olice Scotland </w:t>
      </w:r>
      <w:r w:rsidR="002329B7">
        <w:rPr>
          <w:rFonts w:ascii="Verdana" w:hAnsi="Verdana" w:cs="ArialMT"/>
          <w:sz w:val="24"/>
          <w:szCs w:val="24"/>
        </w:rPr>
        <w:t>is</w:t>
      </w:r>
      <w:r w:rsidR="002329B7" w:rsidRPr="009F70EF">
        <w:rPr>
          <w:rFonts w:ascii="Verdana" w:hAnsi="Verdana" w:cs="ArialMT"/>
          <w:sz w:val="24"/>
          <w:szCs w:val="24"/>
        </w:rPr>
        <w:t xml:space="preserve"> </w:t>
      </w:r>
      <w:r w:rsidRPr="009F70EF">
        <w:rPr>
          <w:rFonts w:ascii="Verdana" w:hAnsi="Verdana" w:cs="ArialMT"/>
          <w:sz w:val="24"/>
          <w:szCs w:val="24"/>
        </w:rPr>
        <w:t>achieving a 58% (agree/strongly agree) rating in confidence in local policing</w:t>
      </w:r>
      <w:r w:rsidR="002329B7">
        <w:rPr>
          <w:rFonts w:ascii="Verdana" w:hAnsi="Verdana" w:cs="ArialMT"/>
          <w:sz w:val="24"/>
          <w:szCs w:val="24"/>
        </w:rPr>
        <w:t xml:space="preserve">. </w:t>
      </w:r>
      <w:r w:rsidRPr="009F70EF">
        <w:rPr>
          <w:rFonts w:ascii="Verdana" w:hAnsi="Verdana" w:cs="ArialMT"/>
          <w:sz w:val="24"/>
          <w:szCs w:val="24"/>
        </w:rPr>
        <w:t>In the User Satisfaction Survey, P</w:t>
      </w:r>
      <w:r w:rsidR="009B6DE7" w:rsidRPr="009F70EF">
        <w:rPr>
          <w:rFonts w:ascii="Verdana" w:hAnsi="Verdana" w:cs="ArialMT"/>
          <w:sz w:val="24"/>
          <w:szCs w:val="24"/>
        </w:rPr>
        <w:t xml:space="preserve">olice </w:t>
      </w:r>
      <w:r w:rsidRPr="009F70EF">
        <w:rPr>
          <w:rFonts w:ascii="Verdana" w:hAnsi="Verdana" w:cs="ArialMT"/>
          <w:sz w:val="24"/>
          <w:szCs w:val="24"/>
        </w:rPr>
        <w:t>S</w:t>
      </w:r>
      <w:r w:rsidR="009B6DE7" w:rsidRPr="009F70EF">
        <w:rPr>
          <w:rFonts w:ascii="Verdana" w:hAnsi="Verdana" w:cs="ArialMT"/>
          <w:sz w:val="24"/>
          <w:szCs w:val="24"/>
        </w:rPr>
        <w:t>cotland</w:t>
      </w:r>
      <w:r w:rsidRPr="009F70EF">
        <w:rPr>
          <w:rFonts w:ascii="Verdana" w:hAnsi="Verdana" w:cs="ArialMT"/>
          <w:sz w:val="24"/>
          <w:szCs w:val="24"/>
        </w:rPr>
        <w:t xml:space="preserve"> </w:t>
      </w:r>
      <w:r w:rsidR="009B6DE7" w:rsidRPr="009F70EF">
        <w:rPr>
          <w:rFonts w:ascii="Verdana" w:hAnsi="Verdana" w:cs="ArialMT"/>
          <w:sz w:val="24"/>
          <w:szCs w:val="24"/>
        </w:rPr>
        <w:t>reports</w:t>
      </w:r>
      <w:r w:rsidRPr="009F70EF">
        <w:rPr>
          <w:rFonts w:ascii="Verdana" w:hAnsi="Verdana" w:cs="ArialMT"/>
          <w:sz w:val="24"/>
          <w:szCs w:val="24"/>
        </w:rPr>
        <w:t xml:space="preserve"> a 73% high level of satisfaction. </w:t>
      </w:r>
      <w:r w:rsidR="0000465C">
        <w:rPr>
          <w:rFonts w:ascii="Verdana" w:hAnsi="Verdana" w:cs="ArialMT"/>
          <w:sz w:val="24"/>
          <w:szCs w:val="24"/>
        </w:rPr>
        <w:t>M</w:t>
      </w:r>
      <w:r w:rsidR="009B6DE7" w:rsidRPr="009F70EF">
        <w:rPr>
          <w:rFonts w:ascii="Verdana" w:hAnsi="Verdana" w:cs="ArialMT"/>
          <w:sz w:val="24"/>
          <w:szCs w:val="24"/>
        </w:rPr>
        <w:t xml:space="preserve">embers </w:t>
      </w:r>
      <w:r w:rsidR="007C1718">
        <w:rPr>
          <w:rFonts w:ascii="Verdana" w:hAnsi="Verdana" w:cs="ArialMT"/>
          <w:sz w:val="24"/>
          <w:szCs w:val="24"/>
        </w:rPr>
        <w:t>noted</w:t>
      </w:r>
      <w:r w:rsidR="009B6DE7" w:rsidRPr="009F70EF">
        <w:rPr>
          <w:rFonts w:ascii="Verdana" w:hAnsi="Verdana" w:cs="ArialMT"/>
          <w:sz w:val="24"/>
          <w:szCs w:val="24"/>
        </w:rPr>
        <w:t xml:space="preserve"> that ACC Hawkins now chairs a Strategic Oversight Board specifically focusing on public confidence and user satisfaction. </w:t>
      </w:r>
    </w:p>
    <w:p w:rsidR="007C1718" w:rsidRPr="007F358F" w:rsidRDefault="009B6DE7" w:rsidP="00183FA2">
      <w:pPr>
        <w:pStyle w:val="ListParagraph"/>
        <w:numPr>
          <w:ilvl w:val="0"/>
          <w:numId w:val="16"/>
        </w:numPr>
        <w:shd w:val="clear" w:color="auto" w:fill="FFFFFF"/>
        <w:tabs>
          <w:tab w:val="left" w:pos="-141"/>
        </w:tabs>
        <w:rPr>
          <w:rFonts w:ascii="Verdana" w:hAnsi="Verdana" w:cs="Arial"/>
          <w:b/>
          <w:sz w:val="24"/>
          <w:szCs w:val="24"/>
        </w:rPr>
      </w:pPr>
      <w:r w:rsidRPr="009F70EF">
        <w:rPr>
          <w:rFonts w:ascii="Verdana" w:hAnsi="Verdana"/>
          <w:sz w:val="24"/>
          <w:szCs w:val="24"/>
          <w:u w:val="single"/>
        </w:rPr>
        <w:t>Measures of Progress to Strategic Outcomes</w:t>
      </w:r>
    </w:p>
    <w:p w:rsidR="00FC259A" w:rsidRPr="009F70EF" w:rsidRDefault="009B6DE7" w:rsidP="007F358F">
      <w:pPr>
        <w:pStyle w:val="ListParagraph"/>
        <w:shd w:val="clear" w:color="auto" w:fill="FFFFFF"/>
        <w:tabs>
          <w:tab w:val="left" w:pos="-141"/>
        </w:tabs>
        <w:rPr>
          <w:rFonts w:ascii="Verdana" w:hAnsi="Verdana" w:cs="Arial"/>
          <w:b/>
          <w:sz w:val="24"/>
          <w:szCs w:val="24"/>
        </w:rPr>
      </w:pPr>
      <w:r w:rsidRPr="009F70EF">
        <w:rPr>
          <w:rFonts w:ascii="Verdana" w:hAnsi="Verdana"/>
          <w:sz w:val="24"/>
          <w:szCs w:val="24"/>
        </w:rPr>
        <w:t xml:space="preserve">It was reported that violent crime had reduced by </w:t>
      </w:r>
      <w:r w:rsidR="009C6F47" w:rsidRPr="009F70EF">
        <w:rPr>
          <w:rFonts w:ascii="Verdana" w:hAnsi="Verdana"/>
          <w:sz w:val="24"/>
          <w:szCs w:val="24"/>
        </w:rPr>
        <w:t>nearly</w:t>
      </w:r>
      <w:r w:rsidR="007C1718">
        <w:rPr>
          <w:rFonts w:ascii="Verdana" w:hAnsi="Verdana"/>
          <w:sz w:val="24"/>
          <w:szCs w:val="24"/>
        </w:rPr>
        <w:t xml:space="preserve"> </w:t>
      </w:r>
      <w:r w:rsidR="009C6F47" w:rsidRPr="009F70EF">
        <w:rPr>
          <w:rFonts w:ascii="Verdana" w:hAnsi="Verdana"/>
          <w:sz w:val="24"/>
          <w:szCs w:val="24"/>
        </w:rPr>
        <w:t xml:space="preserve">10% compared to last year, unsurprising with </w:t>
      </w:r>
      <w:r w:rsidR="000F7BAC">
        <w:rPr>
          <w:rFonts w:ascii="Verdana" w:hAnsi="Verdana"/>
          <w:sz w:val="24"/>
          <w:szCs w:val="24"/>
        </w:rPr>
        <w:t xml:space="preserve">Covid </w:t>
      </w:r>
      <w:r w:rsidR="009C6F47" w:rsidRPr="009F70EF">
        <w:rPr>
          <w:rFonts w:ascii="Verdana" w:hAnsi="Verdana"/>
          <w:sz w:val="24"/>
          <w:szCs w:val="24"/>
        </w:rPr>
        <w:t>restrictions in place.</w:t>
      </w:r>
      <w:r w:rsidRPr="009F70EF">
        <w:rPr>
          <w:rFonts w:ascii="Verdana" w:hAnsi="Verdana"/>
          <w:sz w:val="24"/>
          <w:szCs w:val="24"/>
        </w:rPr>
        <w:t xml:space="preserve"> Assaults on </w:t>
      </w:r>
      <w:r w:rsidR="002329B7">
        <w:rPr>
          <w:rFonts w:ascii="Verdana" w:hAnsi="Verdana"/>
          <w:sz w:val="24"/>
          <w:szCs w:val="24"/>
        </w:rPr>
        <w:t>p</w:t>
      </w:r>
      <w:r w:rsidR="002329B7" w:rsidRPr="009F70EF">
        <w:rPr>
          <w:rFonts w:ascii="Verdana" w:hAnsi="Verdana"/>
          <w:sz w:val="24"/>
          <w:szCs w:val="24"/>
        </w:rPr>
        <w:t xml:space="preserve">olice </w:t>
      </w:r>
      <w:r w:rsidR="002329B7">
        <w:rPr>
          <w:rFonts w:ascii="Verdana" w:hAnsi="Verdana"/>
          <w:sz w:val="24"/>
          <w:szCs w:val="24"/>
        </w:rPr>
        <w:t>o</w:t>
      </w:r>
      <w:r w:rsidR="002329B7" w:rsidRPr="009F70EF">
        <w:rPr>
          <w:rFonts w:ascii="Verdana" w:hAnsi="Verdana"/>
          <w:sz w:val="24"/>
          <w:szCs w:val="24"/>
        </w:rPr>
        <w:t xml:space="preserve">fficers </w:t>
      </w:r>
      <w:r w:rsidRPr="009F70EF">
        <w:rPr>
          <w:rFonts w:ascii="Verdana" w:hAnsi="Verdana"/>
          <w:sz w:val="24"/>
          <w:szCs w:val="24"/>
        </w:rPr>
        <w:t>have reduced slightly, but still remain worrying</w:t>
      </w:r>
      <w:r w:rsidR="009C6F47" w:rsidRPr="009F70EF">
        <w:rPr>
          <w:rFonts w:ascii="Verdana" w:hAnsi="Verdana"/>
          <w:sz w:val="24"/>
          <w:szCs w:val="24"/>
        </w:rPr>
        <w:t>ly</w:t>
      </w:r>
      <w:r w:rsidRPr="009F70EF">
        <w:rPr>
          <w:rFonts w:ascii="Verdana" w:hAnsi="Verdana"/>
          <w:sz w:val="24"/>
          <w:szCs w:val="24"/>
        </w:rPr>
        <w:t xml:space="preserve"> high</w:t>
      </w:r>
      <w:r w:rsidR="009C6F47" w:rsidRPr="009F70EF">
        <w:rPr>
          <w:rFonts w:ascii="Verdana" w:hAnsi="Verdana"/>
          <w:sz w:val="24"/>
          <w:szCs w:val="24"/>
        </w:rPr>
        <w:t xml:space="preserve">. </w:t>
      </w:r>
      <w:r w:rsidR="007C1718">
        <w:rPr>
          <w:rFonts w:ascii="Verdana" w:hAnsi="Verdana"/>
          <w:sz w:val="24"/>
          <w:szCs w:val="24"/>
        </w:rPr>
        <w:t>M</w:t>
      </w:r>
      <w:r w:rsidR="009C6F47" w:rsidRPr="009F70EF">
        <w:rPr>
          <w:rFonts w:ascii="Verdana" w:hAnsi="Verdana"/>
          <w:sz w:val="24"/>
          <w:szCs w:val="24"/>
        </w:rPr>
        <w:t>embers were told that sexual crime has also reduced as has the reporting of historical crime in this area. It was advised that online child sexual abuse continues to increase</w:t>
      </w:r>
      <w:r w:rsidR="005C54C2">
        <w:rPr>
          <w:rFonts w:ascii="Verdana" w:hAnsi="Verdana"/>
          <w:sz w:val="24"/>
          <w:szCs w:val="24"/>
        </w:rPr>
        <w:t>,</w:t>
      </w:r>
      <w:r w:rsidR="009C6F47" w:rsidRPr="009F70EF">
        <w:rPr>
          <w:rFonts w:ascii="Verdana" w:hAnsi="Verdana"/>
          <w:sz w:val="24"/>
          <w:szCs w:val="24"/>
        </w:rPr>
        <w:t xml:space="preserve"> as does online fraud. Drug related deaths have increased by 6% from the previous year. </w:t>
      </w:r>
    </w:p>
    <w:p w:rsidR="007C1718" w:rsidRPr="007F358F" w:rsidRDefault="0048030B" w:rsidP="00183FA2">
      <w:pPr>
        <w:pStyle w:val="ListParagraph"/>
        <w:numPr>
          <w:ilvl w:val="0"/>
          <w:numId w:val="16"/>
        </w:numPr>
        <w:shd w:val="clear" w:color="auto" w:fill="FFFFFF"/>
        <w:tabs>
          <w:tab w:val="left" w:pos="-141"/>
        </w:tabs>
        <w:rPr>
          <w:rFonts w:ascii="Verdana" w:hAnsi="Verdana" w:cs="Arial"/>
          <w:b/>
          <w:sz w:val="24"/>
          <w:szCs w:val="24"/>
        </w:rPr>
      </w:pPr>
      <w:r>
        <w:rPr>
          <w:rFonts w:ascii="Verdana" w:hAnsi="Verdana"/>
          <w:sz w:val="24"/>
          <w:szCs w:val="24"/>
        </w:rPr>
        <w:t xml:space="preserve">In response to a question from </w:t>
      </w:r>
      <w:r w:rsidR="002329B7">
        <w:rPr>
          <w:rFonts w:ascii="Verdana" w:hAnsi="Verdana"/>
          <w:sz w:val="24"/>
          <w:szCs w:val="24"/>
        </w:rPr>
        <w:t xml:space="preserve">the </w:t>
      </w:r>
      <w:r>
        <w:rPr>
          <w:rFonts w:ascii="Verdana" w:hAnsi="Verdana"/>
          <w:sz w:val="24"/>
          <w:szCs w:val="24"/>
        </w:rPr>
        <w:t xml:space="preserve">Chair on the potential increase of crimes post lockdown and how an increase in volume of demand will be </w:t>
      </w:r>
      <w:r w:rsidR="00E8086B">
        <w:rPr>
          <w:rFonts w:ascii="Verdana" w:hAnsi="Verdana"/>
          <w:sz w:val="24"/>
          <w:szCs w:val="24"/>
        </w:rPr>
        <w:t>addressed</w:t>
      </w:r>
      <w:r>
        <w:rPr>
          <w:rFonts w:ascii="Verdana" w:hAnsi="Verdana"/>
          <w:sz w:val="24"/>
          <w:szCs w:val="24"/>
        </w:rPr>
        <w:t xml:space="preserve">, Tom McMahon commented that </w:t>
      </w:r>
      <w:r w:rsidR="00E8086B">
        <w:rPr>
          <w:rFonts w:ascii="Verdana" w:hAnsi="Verdana"/>
          <w:sz w:val="24"/>
          <w:szCs w:val="24"/>
        </w:rPr>
        <w:t xml:space="preserve">the Operational Delivery Board </w:t>
      </w:r>
      <w:r w:rsidR="002329B7">
        <w:rPr>
          <w:rFonts w:ascii="Verdana" w:hAnsi="Verdana"/>
          <w:sz w:val="24"/>
          <w:szCs w:val="24"/>
        </w:rPr>
        <w:t xml:space="preserve">has </w:t>
      </w:r>
      <w:r w:rsidR="00E8086B">
        <w:rPr>
          <w:rFonts w:ascii="Verdana" w:hAnsi="Verdana"/>
          <w:sz w:val="24"/>
          <w:szCs w:val="24"/>
        </w:rPr>
        <w:t xml:space="preserve">ongoing discussions regarding this significant concern and this is being addressed both strategically and operationally so that Police Scotland </w:t>
      </w:r>
      <w:r w:rsidR="002329B7">
        <w:rPr>
          <w:rFonts w:ascii="Verdana" w:hAnsi="Verdana"/>
          <w:sz w:val="24"/>
          <w:szCs w:val="24"/>
        </w:rPr>
        <w:t xml:space="preserve">is </w:t>
      </w:r>
      <w:r w:rsidR="007C1718">
        <w:rPr>
          <w:rFonts w:ascii="Verdana" w:hAnsi="Verdana"/>
          <w:sz w:val="24"/>
          <w:szCs w:val="24"/>
        </w:rPr>
        <w:t>appropriately</w:t>
      </w:r>
      <w:r w:rsidR="00E8086B">
        <w:rPr>
          <w:rFonts w:ascii="Verdana" w:hAnsi="Verdana"/>
          <w:sz w:val="24"/>
          <w:szCs w:val="24"/>
        </w:rPr>
        <w:t xml:space="preserve"> </w:t>
      </w:r>
      <w:r w:rsidR="007C1718">
        <w:rPr>
          <w:rFonts w:ascii="Verdana" w:hAnsi="Verdana"/>
          <w:sz w:val="24"/>
          <w:szCs w:val="24"/>
        </w:rPr>
        <w:t>prepared</w:t>
      </w:r>
      <w:r w:rsidR="00E8086B">
        <w:rPr>
          <w:rFonts w:ascii="Verdana" w:hAnsi="Verdana"/>
          <w:sz w:val="24"/>
          <w:szCs w:val="24"/>
        </w:rPr>
        <w:t xml:space="preserve"> for </w:t>
      </w:r>
      <w:r w:rsidR="007C1718">
        <w:rPr>
          <w:rFonts w:ascii="Verdana" w:hAnsi="Verdana"/>
          <w:sz w:val="24"/>
          <w:szCs w:val="24"/>
        </w:rPr>
        <w:t xml:space="preserve">any increase in future </w:t>
      </w:r>
      <w:r w:rsidR="00E8086B">
        <w:rPr>
          <w:rFonts w:ascii="Verdana" w:hAnsi="Verdana"/>
          <w:sz w:val="24"/>
          <w:szCs w:val="24"/>
        </w:rPr>
        <w:t>demand</w:t>
      </w:r>
      <w:r w:rsidR="007C1718">
        <w:rPr>
          <w:rFonts w:ascii="Verdana" w:hAnsi="Verdana"/>
          <w:sz w:val="24"/>
          <w:szCs w:val="24"/>
        </w:rPr>
        <w:t>.</w:t>
      </w:r>
    </w:p>
    <w:p w:rsidR="009F70EF" w:rsidRPr="00E8086B" w:rsidRDefault="00E8086B" w:rsidP="00183FA2">
      <w:pPr>
        <w:pStyle w:val="ListParagraph"/>
        <w:numPr>
          <w:ilvl w:val="0"/>
          <w:numId w:val="16"/>
        </w:numPr>
        <w:shd w:val="clear" w:color="auto" w:fill="FFFFFF"/>
        <w:tabs>
          <w:tab w:val="left" w:pos="-141"/>
        </w:tabs>
        <w:rPr>
          <w:rFonts w:ascii="Verdana" w:hAnsi="Verdana" w:cs="Arial"/>
          <w:b/>
          <w:sz w:val="24"/>
          <w:szCs w:val="24"/>
        </w:rPr>
      </w:pPr>
      <w:r>
        <w:rPr>
          <w:rFonts w:ascii="Verdana" w:hAnsi="Verdana"/>
          <w:sz w:val="24"/>
          <w:szCs w:val="24"/>
        </w:rPr>
        <w:t xml:space="preserve">DCC Taylor </w:t>
      </w:r>
      <w:r w:rsidR="007C1718">
        <w:rPr>
          <w:rFonts w:ascii="Verdana" w:hAnsi="Verdana"/>
          <w:sz w:val="24"/>
          <w:szCs w:val="24"/>
        </w:rPr>
        <w:t>provided an assurance</w:t>
      </w:r>
      <w:r w:rsidR="001528A3">
        <w:rPr>
          <w:rFonts w:ascii="Verdana" w:hAnsi="Verdana"/>
          <w:sz w:val="24"/>
          <w:szCs w:val="24"/>
        </w:rPr>
        <w:t xml:space="preserve"> </w:t>
      </w:r>
      <w:r>
        <w:rPr>
          <w:rFonts w:ascii="Verdana" w:hAnsi="Verdana"/>
          <w:sz w:val="24"/>
          <w:szCs w:val="24"/>
        </w:rPr>
        <w:t xml:space="preserve">that this was being </w:t>
      </w:r>
      <w:r w:rsidR="007C1718">
        <w:rPr>
          <w:rFonts w:ascii="Verdana" w:hAnsi="Verdana"/>
          <w:sz w:val="24"/>
          <w:szCs w:val="24"/>
        </w:rPr>
        <w:t xml:space="preserve">considered </w:t>
      </w:r>
      <w:r>
        <w:rPr>
          <w:rFonts w:ascii="Verdana" w:hAnsi="Verdana"/>
          <w:sz w:val="24"/>
          <w:szCs w:val="24"/>
        </w:rPr>
        <w:t>at the Performance Oversight Group</w:t>
      </w:r>
      <w:r w:rsidR="001528A3">
        <w:rPr>
          <w:rFonts w:ascii="Verdana" w:hAnsi="Verdana"/>
          <w:sz w:val="24"/>
          <w:szCs w:val="24"/>
        </w:rPr>
        <w:t xml:space="preserve"> </w:t>
      </w:r>
      <w:r w:rsidR="007C1718">
        <w:rPr>
          <w:rFonts w:ascii="Verdana" w:hAnsi="Verdana"/>
          <w:sz w:val="24"/>
          <w:szCs w:val="24"/>
        </w:rPr>
        <w:t xml:space="preserve">where </w:t>
      </w:r>
      <w:r w:rsidR="001528A3">
        <w:rPr>
          <w:rFonts w:ascii="Verdana" w:hAnsi="Verdana"/>
          <w:sz w:val="24"/>
          <w:szCs w:val="24"/>
        </w:rPr>
        <w:t>anticipate</w:t>
      </w:r>
      <w:r w:rsidR="002329B7">
        <w:rPr>
          <w:rFonts w:ascii="Verdana" w:hAnsi="Verdana"/>
          <w:sz w:val="24"/>
          <w:szCs w:val="24"/>
        </w:rPr>
        <w:t>d</w:t>
      </w:r>
      <w:r w:rsidR="001528A3">
        <w:rPr>
          <w:rFonts w:ascii="Verdana" w:hAnsi="Verdana"/>
          <w:sz w:val="24"/>
          <w:szCs w:val="24"/>
        </w:rPr>
        <w:t xml:space="preserve"> crime trends </w:t>
      </w:r>
      <w:r w:rsidR="002329B7">
        <w:rPr>
          <w:rFonts w:ascii="Verdana" w:hAnsi="Verdana"/>
          <w:sz w:val="24"/>
          <w:szCs w:val="24"/>
        </w:rPr>
        <w:t xml:space="preserve">are </w:t>
      </w:r>
      <w:r w:rsidR="007C1718">
        <w:rPr>
          <w:rFonts w:ascii="Verdana" w:hAnsi="Verdana"/>
          <w:sz w:val="24"/>
          <w:szCs w:val="24"/>
        </w:rPr>
        <w:t xml:space="preserve">discussed </w:t>
      </w:r>
      <w:r w:rsidR="001528A3">
        <w:rPr>
          <w:rFonts w:ascii="Verdana" w:hAnsi="Verdana"/>
          <w:sz w:val="24"/>
          <w:szCs w:val="24"/>
        </w:rPr>
        <w:t>and</w:t>
      </w:r>
      <w:r w:rsidR="007C1718">
        <w:rPr>
          <w:rFonts w:ascii="Verdana" w:hAnsi="Verdana"/>
          <w:sz w:val="24"/>
          <w:szCs w:val="24"/>
        </w:rPr>
        <w:t xml:space="preserve"> the ability </w:t>
      </w:r>
      <w:r w:rsidR="001528A3">
        <w:rPr>
          <w:rFonts w:ascii="Verdana" w:hAnsi="Verdana"/>
          <w:sz w:val="24"/>
          <w:szCs w:val="24"/>
        </w:rPr>
        <w:t xml:space="preserve">to </w:t>
      </w:r>
      <w:r w:rsidR="007C1718">
        <w:rPr>
          <w:rFonts w:ascii="Verdana" w:hAnsi="Verdana"/>
          <w:sz w:val="24"/>
          <w:szCs w:val="24"/>
        </w:rPr>
        <w:t>flex</w:t>
      </w:r>
      <w:r w:rsidR="001528A3">
        <w:rPr>
          <w:rFonts w:ascii="Verdana" w:hAnsi="Verdana"/>
          <w:sz w:val="24"/>
          <w:szCs w:val="24"/>
        </w:rPr>
        <w:t xml:space="preserve"> resources accordingly throughout what will be an exceptionally busy time for Police Scotland</w:t>
      </w:r>
      <w:r w:rsidR="007C1718">
        <w:rPr>
          <w:rFonts w:ascii="Verdana" w:hAnsi="Verdana"/>
          <w:sz w:val="24"/>
          <w:szCs w:val="24"/>
        </w:rPr>
        <w:t xml:space="preserve"> given the </w:t>
      </w:r>
      <w:r w:rsidR="005931F1">
        <w:rPr>
          <w:rFonts w:ascii="Verdana" w:hAnsi="Verdana"/>
          <w:sz w:val="24"/>
          <w:szCs w:val="24"/>
        </w:rPr>
        <w:t xml:space="preserve">planned Euro 2021 fixtures and </w:t>
      </w:r>
      <w:r w:rsidR="001528A3">
        <w:rPr>
          <w:rFonts w:ascii="Verdana" w:hAnsi="Verdana"/>
          <w:sz w:val="24"/>
          <w:szCs w:val="24"/>
        </w:rPr>
        <w:t>COP26.</w:t>
      </w:r>
    </w:p>
    <w:p w:rsidR="007F358F" w:rsidRPr="007F358F" w:rsidRDefault="001528A3" w:rsidP="005931F1">
      <w:pPr>
        <w:pStyle w:val="ListParagraph"/>
        <w:numPr>
          <w:ilvl w:val="0"/>
          <w:numId w:val="16"/>
        </w:numPr>
        <w:shd w:val="clear" w:color="auto" w:fill="FFFFFF"/>
        <w:tabs>
          <w:tab w:val="left" w:pos="-141"/>
        </w:tabs>
        <w:rPr>
          <w:rFonts w:ascii="Verdana" w:hAnsi="Verdana" w:cs="Arial"/>
          <w:b/>
          <w:sz w:val="24"/>
          <w:szCs w:val="24"/>
        </w:rPr>
      </w:pPr>
      <w:r w:rsidRPr="005931F1">
        <w:rPr>
          <w:rFonts w:ascii="Verdana" w:hAnsi="Verdana" w:cs="Arial"/>
          <w:sz w:val="24"/>
          <w:szCs w:val="24"/>
        </w:rPr>
        <w:t>ACC Campbell commented that cyber-crime has significantly escalated during the pandemic in line with UK trends</w:t>
      </w:r>
      <w:r w:rsidR="002329B7">
        <w:rPr>
          <w:rFonts w:ascii="Verdana" w:hAnsi="Verdana" w:cs="Arial"/>
          <w:sz w:val="24"/>
          <w:szCs w:val="24"/>
        </w:rPr>
        <w:t xml:space="preserve">. </w:t>
      </w:r>
      <w:r w:rsidR="005931F1" w:rsidRPr="007E1DDB">
        <w:rPr>
          <w:rFonts w:ascii="Verdana" w:hAnsi="Verdana" w:cs="Arial"/>
          <w:sz w:val="24"/>
          <w:szCs w:val="24"/>
        </w:rPr>
        <w:t>It was confirmed this</w:t>
      </w:r>
      <w:r w:rsidRPr="007E1DDB">
        <w:rPr>
          <w:rFonts w:ascii="Verdana" w:hAnsi="Verdana" w:cs="Arial"/>
          <w:sz w:val="24"/>
          <w:szCs w:val="24"/>
        </w:rPr>
        <w:t xml:space="preserve"> was being </w:t>
      </w:r>
      <w:r w:rsidR="005931F1" w:rsidRPr="007E1DDB">
        <w:rPr>
          <w:rFonts w:ascii="Verdana" w:hAnsi="Verdana" w:cs="Arial"/>
          <w:sz w:val="24"/>
          <w:szCs w:val="24"/>
        </w:rPr>
        <w:t>c</w:t>
      </w:r>
      <w:r w:rsidR="005931F1" w:rsidRPr="00622917">
        <w:rPr>
          <w:rFonts w:ascii="Verdana" w:hAnsi="Verdana" w:cs="Arial"/>
          <w:sz w:val="24"/>
          <w:szCs w:val="24"/>
        </w:rPr>
        <w:t xml:space="preserve">onsidered as part of the </w:t>
      </w:r>
      <w:r w:rsidRPr="00622917">
        <w:rPr>
          <w:rFonts w:ascii="Verdana" w:hAnsi="Verdana" w:cs="Arial"/>
          <w:sz w:val="24"/>
          <w:szCs w:val="24"/>
        </w:rPr>
        <w:t xml:space="preserve">Cyber Strategy </w:t>
      </w:r>
      <w:r w:rsidRPr="00622917">
        <w:rPr>
          <w:rFonts w:ascii="Verdana" w:hAnsi="Verdana" w:cs="Arial"/>
          <w:sz w:val="24"/>
          <w:szCs w:val="24"/>
        </w:rPr>
        <w:lastRenderedPageBreak/>
        <w:t>and there is an expectation that online crime will continue to increase.</w:t>
      </w:r>
      <w:r w:rsidR="005931F1" w:rsidRPr="00622917">
        <w:rPr>
          <w:rFonts w:ascii="Verdana" w:hAnsi="Verdana" w:cs="Arial"/>
          <w:sz w:val="24"/>
          <w:szCs w:val="24"/>
        </w:rPr>
        <w:t xml:space="preserve"> </w:t>
      </w:r>
    </w:p>
    <w:p w:rsidR="00ED17B7" w:rsidRPr="007F358F" w:rsidRDefault="005931F1" w:rsidP="005931F1">
      <w:pPr>
        <w:pStyle w:val="ListParagraph"/>
        <w:numPr>
          <w:ilvl w:val="0"/>
          <w:numId w:val="16"/>
        </w:numPr>
        <w:shd w:val="clear" w:color="auto" w:fill="FFFFFF"/>
        <w:tabs>
          <w:tab w:val="left" w:pos="-141"/>
        </w:tabs>
        <w:rPr>
          <w:rFonts w:ascii="Verdana" w:hAnsi="Verdana" w:cs="Arial"/>
          <w:b/>
          <w:sz w:val="24"/>
          <w:szCs w:val="24"/>
        </w:rPr>
      </w:pPr>
      <w:r>
        <w:rPr>
          <w:rFonts w:ascii="Verdana" w:hAnsi="Verdana" w:cs="Arial"/>
          <w:sz w:val="24"/>
          <w:szCs w:val="24"/>
        </w:rPr>
        <w:t xml:space="preserve">Recognising the </w:t>
      </w:r>
      <w:r w:rsidR="00ED17B7" w:rsidRPr="005931F1">
        <w:rPr>
          <w:rFonts w:ascii="Verdana" w:hAnsi="Verdana" w:cs="Arial"/>
          <w:sz w:val="24"/>
          <w:szCs w:val="24"/>
        </w:rPr>
        <w:t>increase in cyber-crime</w:t>
      </w:r>
      <w:r w:rsidR="002329B7">
        <w:rPr>
          <w:rFonts w:ascii="Verdana" w:hAnsi="Verdana" w:cs="Arial"/>
          <w:sz w:val="24"/>
          <w:szCs w:val="24"/>
        </w:rPr>
        <w:t>,</w:t>
      </w:r>
      <w:r w:rsidR="00ED17B7" w:rsidRPr="005931F1">
        <w:rPr>
          <w:rFonts w:ascii="Verdana" w:hAnsi="Verdana" w:cs="Arial"/>
          <w:sz w:val="24"/>
          <w:szCs w:val="24"/>
        </w:rPr>
        <w:t xml:space="preserve"> </w:t>
      </w:r>
      <w:r>
        <w:rPr>
          <w:rFonts w:ascii="Verdana" w:hAnsi="Verdana" w:cs="Arial"/>
          <w:sz w:val="24"/>
          <w:szCs w:val="24"/>
        </w:rPr>
        <w:t xml:space="preserve">Members </w:t>
      </w:r>
      <w:r w:rsidR="00ED17B7" w:rsidRPr="005931F1">
        <w:rPr>
          <w:rFonts w:ascii="Verdana" w:hAnsi="Verdana" w:cs="Arial"/>
          <w:sz w:val="24"/>
          <w:szCs w:val="24"/>
        </w:rPr>
        <w:t xml:space="preserve">asked about the </w:t>
      </w:r>
      <w:r>
        <w:rPr>
          <w:rFonts w:ascii="Verdana" w:hAnsi="Verdana" w:cs="Arial"/>
          <w:sz w:val="24"/>
          <w:szCs w:val="24"/>
        </w:rPr>
        <w:t>significant</w:t>
      </w:r>
      <w:r w:rsidR="00ED17B7" w:rsidRPr="005931F1">
        <w:rPr>
          <w:rFonts w:ascii="Verdana" w:hAnsi="Verdana" w:cs="Arial"/>
          <w:sz w:val="24"/>
          <w:szCs w:val="24"/>
        </w:rPr>
        <w:t xml:space="preserve"> underreporting to the police of credit card crime and </w:t>
      </w:r>
      <w:r>
        <w:rPr>
          <w:rFonts w:ascii="Verdana" w:hAnsi="Verdana" w:cs="Arial"/>
          <w:sz w:val="24"/>
          <w:szCs w:val="24"/>
        </w:rPr>
        <w:t xml:space="preserve">questioned how this was </w:t>
      </w:r>
      <w:r w:rsidR="00ED17B7" w:rsidRPr="005931F1">
        <w:rPr>
          <w:rFonts w:ascii="Verdana" w:hAnsi="Verdana" w:cs="Arial"/>
          <w:sz w:val="24"/>
          <w:szCs w:val="24"/>
        </w:rPr>
        <w:t xml:space="preserve">being </w:t>
      </w:r>
      <w:r>
        <w:rPr>
          <w:rFonts w:ascii="Verdana" w:hAnsi="Verdana" w:cs="Arial"/>
          <w:sz w:val="24"/>
          <w:szCs w:val="24"/>
        </w:rPr>
        <w:t>addressed</w:t>
      </w:r>
      <w:r w:rsidRPr="005931F1">
        <w:rPr>
          <w:rFonts w:ascii="Verdana" w:hAnsi="Verdana" w:cs="Arial"/>
          <w:sz w:val="24"/>
          <w:szCs w:val="24"/>
        </w:rPr>
        <w:t xml:space="preserve"> </w:t>
      </w:r>
      <w:r w:rsidR="00ED17B7" w:rsidRPr="005931F1">
        <w:rPr>
          <w:rFonts w:ascii="Verdana" w:hAnsi="Verdana" w:cs="Arial"/>
          <w:sz w:val="24"/>
          <w:szCs w:val="24"/>
        </w:rPr>
        <w:t xml:space="preserve">with banking institutions. ACC Campbell </w:t>
      </w:r>
      <w:r w:rsidR="007F358F">
        <w:rPr>
          <w:rFonts w:ascii="Verdana" w:hAnsi="Verdana" w:cs="Arial"/>
          <w:sz w:val="24"/>
          <w:szCs w:val="24"/>
        </w:rPr>
        <w:t>responded that there is continuing</w:t>
      </w:r>
      <w:r w:rsidR="00ED17B7" w:rsidRPr="005931F1">
        <w:rPr>
          <w:rFonts w:ascii="Verdana" w:hAnsi="Verdana" w:cs="Arial"/>
          <w:sz w:val="24"/>
          <w:szCs w:val="24"/>
        </w:rPr>
        <w:t xml:space="preserve"> engagement with these </w:t>
      </w:r>
      <w:r w:rsidR="007E1DDB">
        <w:rPr>
          <w:rFonts w:ascii="Verdana" w:hAnsi="Verdana" w:cs="Arial"/>
          <w:sz w:val="24"/>
          <w:szCs w:val="24"/>
        </w:rPr>
        <w:t xml:space="preserve">banking </w:t>
      </w:r>
      <w:r w:rsidR="00ED17B7" w:rsidRPr="005931F1">
        <w:rPr>
          <w:rFonts w:ascii="Verdana" w:hAnsi="Verdana" w:cs="Arial"/>
          <w:sz w:val="24"/>
          <w:szCs w:val="24"/>
        </w:rPr>
        <w:t xml:space="preserve">institutions and there is ongoing work regarding a public communications </w:t>
      </w:r>
      <w:r w:rsidR="00BD5FCC" w:rsidRPr="005931F1">
        <w:rPr>
          <w:rFonts w:ascii="Verdana" w:hAnsi="Verdana" w:cs="Arial"/>
          <w:sz w:val="24"/>
          <w:szCs w:val="24"/>
        </w:rPr>
        <w:t>strategy to increase engagement and support around supporting this type of crime. Tom McMahon</w:t>
      </w:r>
      <w:r w:rsidR="00CB7754" w:rsidRPr="005931F1">
        <w:rPr>
          <w:rFonts w:ascii="Verdana" w:hAnsi="Verdana" w:cs="Arial"/>
          <w:sz w:val="24"/>
          <w:szCs w:val="24"/>
        </w:rPr>
        <w:t xml:space="preserve"> </w:t>
      </w:r>
      <w:r w:rsidR="00BD5FCC" w:rsidRPr="005931F1">
        <w:rPr>
          <w:rFonts w:ascii="Verdana" w:hAnsi="Verdana" w:cs="Arial"/>
          <w:sz w:val="24"/>
          <w:szCs w:val="24"/>
        </w:rPr>
        <w:t xml:space="preserve">advised that the work taking place via the Cyber Strategy is also helping in the increase of the reporting of this type of crime. </w:t>
      </w:r>
    </w:p>
    <w:p w:rsidR="00622917" w:rsidRPr="005931F1" w:rsidRDefault="00622917" w:rsidP="005931F1">
      <w:pPr>
        <w:pStyle w:val="ListParagraph"/>
        <w:numPr>
          <w:ilvl w:val="0"/>
          <w:numId w:val="16"/>
        </w:numPr>
        <w:shd w:val="clear" w:color="auto" w:fill="FFFFFF"/>
        <w:tabs>
          <w:tab w:val="left" w:pos="-141"/>
        </w:tabs>
        <w:rPr>
          <w:rFonts w:ascii="Verdana" w:hAnsi="Verdana" w:cs="Arial"/>
          <w:b/>
          <w:sz w:val="24"/>
          <w:szCs w:val="24"/>
        </w:rPr>
      </w:pPr>
      <w:r>
        <w:rPr>
          <w:rFonts w:ascii="Verdana" w:hAnsi="Verdana" w:cs="Arial"/>
          <w:sz w:val="24"/>
          <w:szCs w:val="24"/>
        </w:rPr>
        <w:t>The Committee w</w:t>
      </w:r>
      <w:r w:rsidR="007F358F">
        <w:rPr>
          <w:rFonts w:ascii="Verdana" w:hAnsi="Verdana" w:cs="Arial"/>
          <w:sz w:val="24"/>
          <w:szCs w:val="24"/>
        </w:rPr>
        <w:t>elcomed the report and recognised it</w:t>
      </w:r>
      <w:r w:rsidR="002329B7">
        <w:rPr>
          <w:rFonts w:ascii="Verdana" w:hAnsi="Verdana" w:cs="Arial"/>
          <w:sz w:val="24"/>
          <w:szCs w:val="24"/>
        </w:rPr>
        <w:t>s</w:t>
      </w:r>
      <w:r w:rsidR="007F358F">
        <w:rPr>
          <w:rFonts w:ascii="Verdana" w:hAnsi="Verdana" w:cs="Arial"/>
          <w:sz w:val="24"/>
          <w:szCs w:val="24"/>
        </w:rPr>
        <w:t xml:space="preserve"> evolving nature, providing</w:t>
      </w:r>
      <w:r>
        <w:rPr>
          <w:rFonts w:ascii="Verdana" w:hAnsi="Verdana" w:cs="Arial"/>
          <w:sz w:val="24"/>
          <w:szCs w:val="24"/>
        </w:rPr>
        <w:t xml:space="preserve"> a useful tool to assess policing performance.</w:t>
      </w:r>
    </w:p>
    <w:p w:rsidR="005931F1" w:rsidRPr="007F358F" w:rsidRDefault="00ED17B7" w:rsidP="00183FA2">
      <w:pPr>
        <w:pStyle w:val="ListParagraph"/>
        <w:numPr>
          <w:ilvl w:val="0"/>
          <w:numId w:val="16"/>
        </w:numPr>
        <w:shd w:val="clear" w:color="auto" w:fill="FFFFFF"/>
        <w:tabs>
          <w:tab w:val="left" w:pos="-141"/>
        </w:tabs>
        <w:rPr>
          <w:rFonts w:ascii="Verdana" w:hAnsi="Verdana" w:cs="Arial"/>
          <w:b/>
          <w:sz w:val="24"/>
          <w:szCs w:val="24"/>
        </w:rPr>
      </w:pPr>
      <w:r>
        <w:rPr>
          <w:rFonts w:ascii="Verdana" w:hAnsi="Verdana" w:cs="Arial"/>
          <w:sz w:val="24"/>
          <w:szCs w:val="24"/>
        </w:rPr>
        <w:t xml:space="preserve">Members noted </w:t>
      </w:r>
      <w:r w:rsidR="005931F1">
        <w:rPr>
          <w:rFonts w:ascii="Verdana" w:hAnsi="Verdana" w:cs="Arial"/>
          <w:sz w:val="24"/>
          <w:szCs w:val="24"/>
        </w:rPr>
        <w:t xml:space="preserve">no reference in the Q3 </w:t>
      </w:r>
      <w:r>
        <w:rPr>
          <w:rFonts w:ascii="Verdana" w:hAnsi="Verdana" w:cs="Arial"/>
          <w:sz w:val="24"/>
          <w:szCs w:val="24"/>
        </w:rPr>
        <w:t xml:space="preserve">report </w:t>
      </w:r>
      <w:r w:rsidR="005931F1">
        <w:rPr>
          <w:rFonts w:ascii="Verdana" w:hAnsi="Verdana" w:cs="Arial"/>
          <w:sz w:val="24"/>
          <w:szCs w:val="24"/>
        </w:rPr>
        <w:t xml:space="preserve">to </w:t>
      </w:r>
      <w:r>
        <w:rPr>
          <w:rFonts w:ascii="Verdana" w:hAnsi="Verdana" w:cs="Arial"/>
          <w:sz w:val="24"/>
          <w:szCs w:val="24"/>
        </w:rPr>
        <w:t>the SEPA cyber</w:t>
      </w:r>
      <w:r w:rsidR="00BD5FCC">
        <w:rPr>
          <w:rFonts w:ascii="Verdana" w:hAnsi="Verdana" w:cs="Arial"/>
          <w:sz w:val="24"/>
          <w:szCs w:val="24"/>
        </w:rPr>
        <w:t>-</w:t>
      </w:r>
      <w:r>
        <w:rPr>
          <w:rFonts w:ascii="Verdana" w:hAnsi="Verdana" w:cs="Arial"/>
          <w:sz w:val="24"/>
          <w:szCs w:val="24"/>
        </w:rPr>
        <w:t>attack</w:t>
      </w:r>
      <w:r w:rsidR="005931F1">
        <w:rPr>
          <w:rFonts w:ascii="Verdana" w:hAnsi="Verdana" w:cs="Arial"/>
          <w:sz w:val="24"/>
          <w:szCs w:val="24"/>
        </w:rPr>
        <w:t xml:space="preserve"> and </w:t>
      </w:r>
      <w:r w:rsidR="00BD5FCC">
        <w:rPr>
          <w:rFonts w:ascii="Verdana" w:hAnsi="Verdana" w:cs="Arial"/>
          <w:sz w:val="24"/>
          <w:szCs w:val="24"/>
        </w:rPr>
        <w:t xml:space="preserve">Tom </w:t>
      </w:r>
      <w:r w:rsidR="00183FA2">
        <w:rPr>
          <w:rFonts w:ascii="Verdana" w:hAnsi="Verdana" w:cs="Arial"/>
          <w:sz w:val="24"/>
          <w:szCs w:val="24"/>
        </w:rPr>
        <w:t>McMahon</w:t>
      </w:r>
      <w:r w:rsidR="00BD5FCC">
        <w:rPr>
          <w:rFonts w:ascii="Verdana" w:hAnsi="Verdana" w:cs="Arial"/>
          <w:sz w:val="24"/>
          <w:szCs w:val="24"/>
        </w:rPr>
        <w:t xml:space="preserve"> </w:t>
      </w:r>
      <w:r w:rsidR="005931F1">
        <w:rPr>
          <w:rFonts w:ascii="Verdana" w:hAnsi="Verdana" w:cs="Arial"/>
          <w:sz w:val="24"/>
          <w:szCs w:val="24"/>
        </w:rPr>
        <w:t>advised that due to the reporting period this had not been captured in the Q3 data but confirmed it would be reported to the Q4 report.</w:t>
      </w:r>
    </w:p>
    <w:p w:rsidR="00ED17B7" w:rsidRPr="00622917" w:rsidRDefault="00ED17B7" w:rsidP="007F358F">
      <w:pPr>
        <w:pStyle w:val="ListParagraph"/>
        <w:numPr>
          <w:ilvl w:val="0"/>
          <w:numId w:val="16"/>
        </w:numPr>
        <w:shd w:val="clear" w:color="auto" w:fill="FFFFFF"/>
        <w:tabs>
          <w:tab w:val="left" w:pos="-141"/>
        </w:tabs>
        <w:spacing w:line="259" w:lineRule="auto"/>
        <w:rPr>
          <w:rFonts w:ascii="Verdana" w:hAnsi="Verdana" w:cs="Arial"/>
          <w:b/>
          <w:sz w:val="24"/>
          <w:szCs w:val="24"/>
        </w:rPr>
      </w:pPr>
      <w:r w:rsidRPr="00622917">
        <w:rPr>
          <w:rFonts w:ascii="Verdana" w:hAnsi="Verdana" w:cs="Arial"/>
          <w:sz w:val="24"/>
          <w:szCs w:val="24"/>
        </w:rPr>
        <w:t xml:space="preserve">Members </w:t>
      </w:r>
      <w:r w:rsidR="00622917" w:rsidRPr="00622917">
        <w:rPr>
          <w:rFonts w:ascii="Verdana" w:hAnsi="Verdana" w:cs="Arial"/>
          <w:sz w:val="24"/>
          <w:szCs w:val="24"/>
        </w:rPr>
        <w:t xml:space="preserve">asked if there were any plans to evaluate </w:t>
      </w:r>
      <w:r w:rsidR="00622917" w:rsidRPr="00622917">
        <w:rPr>
          <w:rFonts w:ascii="Verdana" w:hAnsi="Verdana"/>
          <w:sz w:val="24"/>
          <w:szCs w:val="24"/>
        </w:rPr>
        <w:t>Operation</w:t>
      </w:r>
      <w:r w:rsidR="00622917" w:rsidRPr="007F358F">
        <w:rPr>
          <w:rFonts w:ascii="Verdana" w:hAnsi="Verdana"/>
          <w:sz w:val="24"/>
          <w:szCs w:val="24"/>
        </w:rPr>
        <w:t xml:space="preserve"> PARROR with a view to </w:t>
      </w:r>
      <w:r w:rsidR="00622917">
        <w:rPr>
          <w:rFonts w:ascii="Verdana" w:hAnsi="Verdana"/>
          <w:sz w:val="24"/>
          <w:szCs w:val="24"/>
        </w:rPr>
        <w:t xml:space="preserve">it </w:t>
      </w:r>
      <w:r w:rsidR="00622917" w:rsidRPr="007F358F">
        <w:rPr>
          <w:rFonts w:ascii="Verdana" w:hAnsi="Verdana"/>
          <w:sz w:val="24"/>
          <w:szCs w:val="24"/>
        </w:rPr>
        <w:t xml:space="preserve">being considered for mainstreaming into Police Scotland as a national rather than local approach and </w:t>
      </w:r>
      <w:r w:rsidR="00BD5FCC" w:rsidRPr="00622917">
        <w:rPr>
          <w:rFonts w:ascii="Verdana" w:hAnsi="Verdana" w:cs="Arial"/>
          <w:sz w:val="24"/>
          <w:szCs w:val="24"/>
        </w:rPr>
        <w:t>ACC Campbell advised that Police Scotland now had the capability and capacity to proactively to look at the challenges in this are</w:t>
      </w:r>
      <w:r w:rsidR="00622917">
        <w:rPr>
          <w:rFonts w:ascii="Verdana" w:hAnsi="Verdana" w:cs="Arial"/>
          <w:sz w:val="24"/>
          <w:szCs w:val="24"/>
        </w:rPr>
        <w:t>a of crime and a national approach was in place.</w:t>
      </w:r>
      <w:r w:rsidR="00BD5FCC" w:rsidRPr="00622917">
        <w:rPr>
          <w:rFonts w:ascii="Verdana" w:hAnsi="Verdana" w:cs="Arial"/>
          <w:sz w:val="24"/>
          <w:szCs w:val="24"/>
        </w:rPr>
        <w:t xml:space="preserve"> </w:t>
      </w:r>
    </w:p>
    <w:p w:rsidR="007F358F" w:rsidRPr="007F358F" w:rsidRDefault="00622917" w:rsidP="004D5EAB">
      <w:pPr>
        <w:pStyle w:val="ListParagraph"/>
        <w:numPr>
          <w:ilvl w:val="0"/>
          <w:numId w:val="16"/>
        </w:numPr>
        <w:shd w:val="clear" w:color="auto" w:fill="FFFFFF"/>
        <w:tabs>
          <w:tab w:val="left" w:pos="-141"/>
        </w:tabs>
        <w:rPr>
          <w:rFonts w:ascii="Verdana" w:hAnsi="Verdana" w:cs="Arial"/>
          <w:b/>
          <w:sz w:val="24"/>
          <w:szCs w:val="24"/>
        </w:rPr>
      </w:pPr>
      <w:r w:rsidRPr="007F358F">
        <w:rPr>
          <w:rFonts w:ascii="Verdana" w:hAnsi="Verdana" w:cs="Arial"/>
          <w:sz w:val="24"/>
          <w:szCs w:val="24"/>
        </w:rPr>
        <w:t xml:space="preserve">In response to a </w:t>
      </w:r>
      <w:r w:rsidR="00183FA2" w:rsidRPr="007F358F">
        <w:rPr>
          <w:rFonts w:ascii="Verdana" w:hAnsi="Verdana" w:cs="Arial"/>
          <w:sz w:val="24"/>
          <w:szCs w:val="24"/>
        </w:rPr>
        <w:t xml:space="preserve">question </w:t>
      </w:r>
      <w:r w:rsidR="009C1A9B" w:rsidRPr="007F358F">
        <w:rPr>
          <w:rFonts w:ascii="Verdana" w:hAnsi="Verdana" w:cs="Arial"/>
          <w:sz w:val="24"/>
          <w:szCs w:val="24"/>
        </w:rPr>
        <w:t xml:space="preserve">asking if </w:t>
      </w:r>
      <w:r w:rsidR="009C1A9B" w:rsidRPr="007F358F">
        <w:rPr>
          <w:rFonts w:ascii="Verdana" w:hAnsi="Verdana"/>
          <w:sz w:val="24"/>
          <w:szCs w:val="24"/>
        </w:rPr>
        <w:t xml:space="preserve">the long term increase but recent pandemic decrease in Domestic Abuse was explainable and a request for an assurance that Police Scotland </w:t>
      </w:r>
      <w:r w:rsidR="002329B7">
        <w:rPr>
          <w:rFonts w:ascii="Verdana" w:hAnsi="Verdana"/>
          <w:sz w:val="24"/>
          <w:szCs w:val="24"/>
        </w:rPr>
        <w:t>is</w:t>
      </w:r>
      <w:r w:rsidR="002329B7" w:rsidRPr="007F358F">
        <w:rPr>
          <w:rFonts w:ascii="Verdana" w:hAnsi="Verdana"/>
          <w:sz w:val="24"/>
          <w:szCs w:val="24"/>
        </w:rPr>
        <w:t xml:space="preserve"> </w:t>
      </w:r>
      <w:r w:rsidR="009C1A9B" w:rsidRPr="007F358F">
        <w:rPr>
          <w:rFonts w:ascii="Verdana" w:hAnsi="Verdana"/>
          <w:sz w:val="24"/>
          <w:szCs w:val="24"/>
        </w:rPr>
        <w:t>taking measures, with partner agencies</w:t>
      </w:r>
      <w:r w:rsidR="002329B7">
        <w:rPr>
          <w:rFonts w:ascii="Verdana" w:hAnsi="Verdana"/>
          <w:sz w:val="24"/>
          <w:szCs w:val="24"/>
        </w:rPr>
        <w:t>,</w:t>
      </w:r>
      <w:r w:rsidR="009C1A9B" w:rsidRPr="007F358F">
        <w:rPr>
          <w:rFonts w:ascii="Verdana" w:hAnsi="Verdana"/>
          <w:sz w:val="24"/>
          <w:szCs w:val="24"/>
        </w:rPr>
        <w:t xml:space="preserve"> to mitigate the possibility that this harm may be hidden in households</w:t>
      </w:r>
      <w:r w:rsidR="007F358F" w:rsidRPr="007F358F">
        <w:rPr>
          <w:rFonts w:ascii="Verdana" w:hAnsi="Verdana"/>
          <w:sz w:val="24"/>
          <w:szCs w:val="24"/>
        </w:rPr>
        <w:t>,</w:t>
      </w:r>
      <w:r w:rsidR="009C1A9B" w:rsidRPr="007F358F">
        <w:rPr>
          <w:rFonts w:ascii="Verdana" w:hAnsi="Verdana" w:cs="Arial"/>
          <w:sz w:val="24"/>
          <w:szCs w:val="24"/>
        </w:rPr>
        <w:t xml:space="preserve"> </w:t>
      </w:r>
      <w:r w:rsidR="00183FA2" w:rsidRPr="007F358F">
        <w:rPr>
          <w:rFonts w:ascii="Verdana" w:hAnsi="Verdana" w:cs="Arial"/>
          <w:sz w:val="24"/>
          <w:szCs w:val="24"/>
        </w:rPr>
        <w:t xml:space="preserve">ACC MacDonald </w:t>
      </w:r>
      <w:r w:rsidRPr="007F358F">
        <w:rPr>
          <w:rFonts w:ascii="Verdana" w:hAnsi="Verdana" w:cs="Arial"/>
          <w:sz w:val="24"/>
          <w:szCs w:val="24"/>
        </w:rPr>
        <w:t xml:space="preserve">commented </w:t>
      </w:r>
      <w:r w:rsidR="00183FA2" w:rsidRPr="007F358F">
        <w:rPr>
          <w:rFonts w:ascii="Verdana" w:hAnsi="Verdana" w:cs="Arial"/>
          <w:sz w:val="24"/>
          <w:szCs w:val="24"/>
        </w:rPr>
        <w:t>that this area is underreported and there is a need to increase the confidence of victims in the Criminal Justice System</w:t>
      </w:r>
      <w:r w:rsidR="002329B7">
        <w:rPr>
          <w:rFonts w:ascii="Verdana" w:hAnsi="Verdana" w:cs="Arial"/>
          <w:sz w:val="24"/>
          <w:szCs w:val="24"/>
        </w:rPr>
        <w:t>.</w:t>
      </w:r>
      <w:r w:rsidR="00183FA2" w:rsidRPr="007F358F">
        <w:rPr>
          <w:rFonts w:ascii="Verdana" w:hAnsi="Verdana" w:cs="Arial"/>
          <w:sz w:val="24"/>
          <w:szCs w:val="24"/>
        </w:rPr>
        <w:t xml:space="preserve"> Police Scotland </w:t>
      </w:r>
      <w:r w:rsidR="002329B7">
        <w:rPr>
          <w:rFonts w:ascii="Verdana" w:hAnsi="Verdana" w:cs="Arial"/>
          <w:sz w:val="24"/>
          <w:szCs w:val="24"/>
        </w:rPr>
        <w:t>is</w:t>
      </w:r>
      <w:r w:rsidR="002329B7" w:rsidRPr="007F358F">
        <w:rPr>
          <w:rFonts w:ascii="Verdana" w:hAnsi="Verdana" w:cs="Arial"/>
          <w:sz w:val="24"/>
          <w:szCs w:val="24"/>
        </w:rPr>
        <w:t xml:space="preserve"> </w:t>
      </w:r>
      <w:r w:rsidR="00183FA2" w:rsidRPr="007F358F">
        <w:rPr>
          <w:rFonts w:ascii="Verdana" w:hAnsi="Verdana" w:cs="Arial"/>
          <w:sz w:val="24"/>
          <w:szCs w:val="24"/>
        </w:rPr>
        <w:t xml:space="preserve">working with Victim Support and other agencies to encourage an increase in reporting. There is also focus on increasing other means of reporting this type of crime via online reporting particularly during </w:t>
      </w:r>
      <w:r w:rsidR="002329B7">
        <w:rPr>
          <w:rFonts w:ascii="Verdana" w:hAnsi="Verdana" w:cs="Arial"/>
          <w:sz w:val="24"/>
          <w:szCs w:val="24"/>
        </w:rPr>
        <w:t>lockdown</w:t>
      </w:r>
      <w:r w:rsidR="00183FA2" w:rsidRPr="007F358F">
        <w:rPr>
          <w:rFonts w:ascii="Verdana" w:hAnsi="Verdana" w:cs="Arial"/>
          <w:sz w:val="24"/>
          <w:szCs w:val="24"/>
        </w:rPr>
        <w:t xml:space="preserve">. </w:t>
      </w:r>
    </w:p>
    <w:p w:rsidR="007F358F" w:rsidRPr="005C54C2" w:rsidRDefault="009C1A9B" w:rsidP="00BF16EC">
      <w:pPr>
        <w:pStyle w:val="ListParagraph"/>
        <w:numPr>
          <w:ilvl w:val="0"/>
          <w:numId w:val="16"/>
        </w:numPr>
        <w:shd w:val="clear" w:color="auto" w:fill="FFFFFF"/>
        <w:tabs>
          <w:tab w:val="left" w:pos="-141"/>
        </w:tabs>
        <w:rPr>
          <w:rFonts w:ascii="Verdana" w:hAnsi="Verdana" w:cs="Arial"/>
          <w:b/>
        </w:rPr>
      </w:pPr>
      <w:r w:rsidRPr="005C54C2">
        <w:rPr>
          <w:rFonts w:ascii="Verdana" w:hAnsi="Verdana" w:cs="Arial"/>
          <w:sz w:val="24"/>
          <w:szCs w:val="24"/>
        </w:rPr>
        <w:t xml:space="preserve">Noting the rise in drugs deaths, </w:t>
      </w:r>
      <w:r w:rsidR="002329B7" w:rsidRPr="005C54C2">
        <w:rPr>
          <w:rFonts w:ascii="Verdana" w:hAnsi="Verdana" w:cs="Arial"/>
          <w:sz w:val="24"/>
          <w:szCs w:val="24"/>
        </w:rPr>
        <w:t>t</w:t>
      </w:r>
      <w:r w:rsidR="00046786" w:rsidRPr="005C54C2">
        <w:rPr>
          <w:rFonts w:ascii="Verdana" w:hAnsi="Verdana" w:cs="Arial"/>
          <w:sz w:val="24"/>
          <w:szCs w:val="24"/>
        </w:rPr>
        <w:t xml:space="preserve">he Chair </w:t>
      </w:r>
      <w:r w:rsidRPr="005C54C2">
        <w:rPr>
          <w:rFonts w:ascii="Verdana" w:hAnsi="Verdana" w:cs="Arial"/>
          <w:sz w:val="24"/>
          <w:szCs w:val="24"/>
        </w:rPr>
        <w:t>requested</w:t>
      </w:r>
      <w:r w:rsidR="005C54C2" w:rsidRPr="005C54C2">
        <w:rPr>
          <w:rFonts w:ascii="Verdana" w:hAnsi="Verdana" w:cs="Arial"/>
          <w:sz w:val="24"/>
          <w:szCs w:val="24"/>
        </w:rPr>
        <w:t xml:space="preserve"> a report for a future </w:t>
      </w:r>
      <w:r w:rsidR="002329B7" w:rsidRPr="005C54C2">
        <w:rPr>
          <w:rFonts w:ascii="Verdana" w:hAnsi="Verdana" w:cs="Arial"/>
          <w:sz w:val="24"/>
          <w:szCs w:val="24"/>
        </w:rPr>
        <w:t>C</w:t>
      </w:r>
      <w:r w:rsidR="00046786" w:rsidRPr="005C54C2">
        <w:rPr>
          <w:rFonts w:ascii="Verdana" w:hAnsi="Verdana" w:cs="Arial"/>
          <w:sz w:val="24"/>
          <w:szCs w:val="24"/>
        </w:rPr>
        <w:t xml:space="preserve">ommittee that details the work </w:t>
      </w:r>
      <w:r w:rsidRPr="005C54C2">
        <w:rPr>
          <w:rFonts w:ascii="Verdana" w:hAnsi="Verdana" w:cs="Arial"/>
          <w:sz w:val="24"/>
          <w:szCs w:val="24"/>
        </w:rPr>
        <w:t xml:space="preserve">in respect of </w:t>
      </w:r>
      <w:r w:rsidR="002329B7" w:rsidRPr="005C54C2">
        <w:rPr>
          <w:rFonts w:ascii="Verdana" w:hAnsi="Verdana" w:cs="Arial"/>
          <w:sz w:val="24"/>
          <w:szCs w:val="24"/>
        </w:rPr>
        <w:t xml:space="preserve">drug related deaths </w:t>
      </w:r>
      <w:r w:rsidRPr="005C54C2">
        <w:rPr>
          <w:rFonts w:ascii="Verdana" w:hAnsi="Verdana" w:cs="Arial"/>
          <w:sz w:val="24"/>
          <w:szCs w:val="24"/>
        </w:rPr>
        <w:t xml:space="preserve">and which </w:t>
      </w:r>
      <w:r w:rsidR="007F358F" w:rsidRPr="005C54C2">
        <w:rPr>
          <w:rFonts w:ascii="Verdana" w:hAnsi="Verdana" w:cs="Arial"/>
          <w:sz w:val="24"/>
          <w:szCs w:val="24"/>
        </w:rPr>
        <w:t xml:space="preserve">gives </w:t>
      </w:r>
      <w:r w:rsidRPr="005C54C2">
        <w:rPr>
          <w:rFonts w:ascii="Verdana" w:hAnsi="Verdana" w:cs="Arial"/>
          <w:sz w:val="24"/>
          <w:szCs w:val="24"/>
        </w:rPr>
        <w:t xml:space="preserve">details on the </w:t>
      </w:r>
      <w:r w:rsidRPr="005C54C2">
        <w:rPr>
          <w:rFonts w:ascii="Verdana" w:hAnsi="Verdana"/>
          <w:sz w:val="24"/>
          <w:szCs w:val="24"/>
        </w:rPr>
        <w:t>progress across these work streams and any plans on how effectiveness will be evaluated at a whole system level</w:t>
      </w:r>
      <w:r w:rsidR="002329B7" w:rsidRPr="005C54C2">
        <w:rPr>
          <w:rFonts w:ascii="Verdana" w:hAnsi="Verdana"/>
          <w:sz w:val="24"/>
          <w:szCs w:val="24"/>
        </w:rPr>
        <w:t xml:space="preserve">. </w:t>
      </w:r>
      <w:r w:rsidR="00046786" w:rsidRPr="005C54C2">
        <w:rPr>
          <w:rFonts w:ascii="Verdana" w:hAnsi="Verdana" w:cs="Arial"/>
          <w:sz w:val="24"/>
          <w:szCs w:val="24"/>
        </w:rPr>
        <w:t xml:space="preserve">Tom McMahon agreed </w:t>
      </w:r>
      <w:r w:rsidR="002329B7" w:rsidRPr="005C54C2">
        <w:rPr>
          <w:rFonts w:ascii="Verdana" w:hAnsi="Verdana" w:cs="Arial"/>
          <w:sz w:val="24"/>
          <w:szCs w:val="24"/>
        </w:rPr>
        <w:t>to bring</w:t>
      </w:r>
      <w:r w:rsidR="00046786" w:rsidRPr="005C54C2">
        <w:rPr>
          <w:rFonts w:ascii="Verdana" w:hAnsi="Verdana" w:cs="Arial"/>
          <w:sz w:val="24"/>
          <w:szCs w:val="24"/>
        </w:rPr>
        <w:t xml:space="preserve"> a more detailed report on the work being undertaken. </w:t>
      </w:r>
    </w:p>
    <w:p w:rsidR="009C1A9B" w:rsidRPr="007F358F" w:rsidRDefault="009C6F47" w:rsidP="00183FA2">
      <w:pPr>
        <w:pStyle w:val="ListParagraph"/>
        <w:numPr>
          <w:ilvl w:val="0"/>
          <w:numId w:val="16"/>
        </w:numPr>
        <w:shd w:val="clear" w:color="auto" w:fill="FFFFFF"/>
        <w:tabs>
          <w:tab w:val="left" w:pos="-141"/>
        </w:tabs>
        <w:rPr>
          <w:rFonts w:ascii="Verdana" w:hAnsi="Verdana" w:cs="Arial"/>
          <w:b/>
          <w:sz w:val="24"/>
          <w:szCs w:val="24"/>
        </w:rPr>
      </w:pPr>
      <w:r w:rsidRPr="009F70EF">
        <w:rPr>
          <w:rFonts w:ascii="Verdana" w:hAnsi="Verdana" w:cs="ArialMT"/>
          <w:sz w:val="24"/>
          <w:szCs w:val="24"/>
          <w:u w:val="single"/>
        </w:rPr>
        <w:t>Police Scotland COVID19 Response</w:t>
      </w:r>
    </w:p>
    <w:p w:rsidR="00977AB4" w:rsidRDefault="009C6F47" w:rsidP="007F358F">
      <w:pPr>
        <w:pStyle w:val="ListParagraph"/>
        <w:shd w:val="clear" w:color="auto" w:fill="FFFFFF"/>
        <w:tabs>
          <w:tab w:val="left" w:pos="-141"/>
        </w:tabs>
        <w:rPr>
          <w:rFonts w:ascii="Verdana" w:hAnsi="Verdana" w:cs="ArialMT"/>
          <w:sz w:val="24"/>
          <w:szCs w:val="24"/>
        </w:rPr>
      </w:pPr>
      <w:r w:rsidRPr="009F70EF">
        <w:rPr>
          <w:rFonts w:ascii="Verdana" w:hAnsi="Verdana" w:cs="ArialMT"/>
          <w:sz w:val="24"/>
          <w:szCs w:val="24"/>
        </w:rPr>
        <w:t xml:space="preserve">Tom McMahon advised that Police Scotland </w:t>
      </w:r>
      <w:r w:rsidR="002329B7">
        <w:rPr>
          <w:rFonts w:ascii="Verdana" w:hAnsi="Verdana" w:cs="ArialMT"/>
          <w:sz w:val="24"/>
          <w:szCs w:val="24"/>
        </w:rPr>
        <w:t>is</w:t>
      </w:r>
      <w:r w:rsidR="002329B7" w:rsidRPr="009F70EF">
        <w:rPr>
          <w:rFonts w:ascii="Verdana" w:hAnsi="Verdana" w:cs="ArialMT"/>
          <w:sz w:val="24"/>
          <w:szCs w:val="24"/>
        </w:rPr>
        <w:t xml:space="preserve"> </w:t>
      </w:r>
      <w:r w:rsidRPr="009F70EF">
        <w:rPr>
          <w:rFonts w:ascii="Verdana" w:hAnsi="Verdana" w:cs="ArialMT"/>
          <w:sz w:val="24"/>
          <w:szCs w:val="24"/>
        </w:rPr>
        <w:t>performing well against the eight objectives set</w:t>
      </w:r>
      <w:r w:rsidR="009C1A9B">
        <w:rPr>
          <w:rFonts w:ascii="Verdana" w:hAnsi="Verdana" w:cs="ArialMT"/>
          <w:sz w:val="24"/>
          <w:szCs w:val="24"/>
        </w:rPr>
        <w:t xml:space="preserve"> in respect of Operation Talla</w:t>
      </w:r>
      <w:r w:rsidR="009F70EF" w:rsidRPr="009F70EF">
        <w:rPr>
          <w:rFonts w:ascii="Verdana" w:hAnsi="Verdana" w:cs="ArialMT"/>
          <w:sz w:val="24"/>
          <w:szCs w:val="24"/>
        </w:rPr>
        <w:t>, stating that there is a strong awareness of future easing of lock</w:t>
      </w:r>
      <w:r w:rsidR="00CB7754">
        <w:rPr>
          <w:rFonts w:ascii="Verdana" w:hAnsi="Verdana" w:cs="ArialMT"/>
          <w:sz w:val="24"/>
          <w:szCs w:val="24"/>
        </w:rPr>
        <w:t>-</w:t>
      </w:r>
      <w:r w:rsidR="009F70EF" w:rsidRPr="009F70EF">
        <w:rPr>
          <w:rFonts w:ascii="Verdana" w:hAnsi="Verdana" w:cs="ArialMT"/>
          <w:sz w:val="24"/>
          <w:szCs w:val="24"/>
        </w:rPr>
        <w:t xml:space="preserve">down </w:t>
      </w:r>
      <w:r w:rsidR="009F70EF" w:rsidRPr="009F70EF">
        <w:rPr>
          <w:rFonts w:ascii="Verdana" w:hAnsi="Verdana" w:cs="ArialMT"/>
          <w:sz w:val="24"/>
          <w:szCs w:val="24"/>
        </w:rPr>
        <w:lastRenderedPageBreak/>
        <w:t xml:space="preserve">restrictions and issues that Scotland faces with </w:t>
      </w:r>
      <w:r w:rsidR="002329B7">
        <w:rPr>
          <w:rFonts w:ascii="Verdana" w:hAnsi="Verdana" w:cs="ArialMT"/>
          <w:sz w:val="24"/>
          <w:szCs w:val="24"/>
        </w:rPr>
        <w:t xml:space="preserve">regard to </w:t>
      </w:r>
      <w:r w:rsidR="009F70EF" w:rsidRPr="009F70EF">
        <w:rPr>
          <w:rFonts w:ascii="Verdana" w:hAnsi="Verdana" w:cs="ArialMT"/>
          <w:sz w:val="24"/>
          <w:szCs w:val="24"/>
        </w:rPr>
        <w:t xml:space="preserve">public disorder. </w:t>
      </w:r>
    </w:p>
    <w:p w:rsidR="00977AB4" w:rsidRDefault="009F70EF" w:rsidP="005C54C2">
      <w:pPr>
        <w:pStyle w:val="ListParagraph"/>
        <w:numPr>
          <w:ilvl w:val="0"/>
          <w:numId w:val="16"/>
        </w:numPr>
        <w:shd w:val="clear" w:color="auto" w:fill="FFFFFF"/>
        <w:tabs>
          <w:tab w:val="left" w:pos="-141"/>
        </w:tabs>
        <w:rPr>
          <w:rFonts w:ascii="Verdana" w:hAnsi="Verdana" w:cs="ArialMT"/>
        </w:rPr>
      </w:pPr>
      <w:r w:rsidRPr="00977AB4">
        <w:rPr>
          <w:rFonts w:ascii="Verdana" w:hAnsi="Verdana" w:cs="ArialMT"/>
          <w:sz w:val="24"/>
          <w:szCs w:val="24"/>
        </w:rPr>
        <w:t>Tom McMahon also added that Police Scotland ha</w:t>
      </w:r>
      <w:r w:rsidR="002329B7">
        <w:rPr>
          <w:rFonts w:ascii="Verdana" w:hAnsi="Verdana" w:cs="ArialMT"/>
          <w:sz w:val="24"/>
          <w:szCs w:val="24"/>
        </w:rPr>
        <w:t>s</w:t>
      </w:r>
      <w:r w:rsidRPr="00977AB4">
        <w:rPr>
          <w:rFonts w:ascii="Verdana" w:hAnsi="Verdana" w:cs="ArialMT"/>
          <w:sz w:val="24"/>
          <w:szCs w:val="24"/>
        </w:rPr>
        <w:t xml:space="preserve"> now </w:t>
      </w:r>
      <w:r w:rsidR="00977AB4" w:rsidRPr="007F358F">
        <w:rPr>
          <w:rFonts w:ascii="Verdana" w:hAnsi="Verdana" w:cs="ArialMT"/>
          <w:sz w:val="24"/>
          <w:szCs w:val="24"/>
        </w:rPr>
        <w:t>received</w:t>
      </w:r>
      <w:r w:rsidRPr="007F358F">
        <w:rPr>
          <w:rFonts w:ascii="Verdana" w:hAnsi="Verdana" w:cs="ArialMT"/>
          <w:sz w:val="24"/>
          <w:szCs w:val="24"/>
        </w:rPr>
        <w:t xml:space="preserve"> the </w:t>
      </w:r>
      <w:r w:rsidR="00977AB4" w:rsidRPr="007F358F">
        <w:rPr>
          <w:rFonts w:ascii="Verdana" w:hAnsi="Verdana" w:cs="ArialMT"/>
          <w:sz w:val="24"/>
          <w:szCs w:val="24"/>
        </w:rPr>
        <w:t>I</w:t>
      </w:r>
      <w:r w:rsidRPr="007F358F">
        <w:rPr>
          <w:rFonts w:ascii="Verdana" w:hAnsi="Verdana" w:cs="ArialMT"/>
          <w:sz w:val="24"/>
          <w:szCs w:val="24"/>
        </w:rPr>
        <w:t xml:space="preserve">nternal </w:t>
      </w:r>
      <w:r w:rsidR="00977AB4" w:rsidRPr="007F358F">
        <w:rPr>
          <w:rFonts w:ascii="Verdana" w:hAnsi="Verdana" w:cs="ArialMT"/>
          <w:sz w:val="24"/>
          <w:szCs w:val="24"/>
        </w:rPr>
        <w:t>A</w:t>
      </w:r>
      <w:r w:rsidRPr="007F358F">
        <w:rPr>
          <w:rFonts w:ascii="Verdana" w:hAnsi="Verdana" w:cs="ArialMT"/>
          <w:sz w:val="24"/>
          <w:szCs w:val="24"/>
        </w:rPr>
        <w:t xml:space="preserve">udit report on the Performance Framework and </w:t>
      </w:r>
      <w:r w:rsidR="002329B7">
        <w:rPr>
          <w:rFonts w:ascii="Verdana" w:hAnsi="Verdana" w:cs="ArialMT"/>
          <w:sz w:val="24"/>
          <w:szCs w:val="24"/>
        </w:rPr>
        <w:t>is</w:t>
      </w:r>
      <w:r w:rsidR="002329B7" w:rsidRPr="007F358F">
        <w:rPr>
          <w:rFonts w:ascii="Verdana" w:hAnsi="Verdana" w:cs="ArialMT"/>
          <w:sz w:val="24"/>
          <w:szCs w:val="24"/>
        </w:rPr>
        <w:t xml:space="preserve"> </w:t>
      </w:r>
      <w:r w:rsidRPr="007F358F">
        <w:rPr>
          <w:rFonts w:ascii="Verdana" w:hAnsi="Verdana" w:cs="ArialMT"/>
          <w:sz w:val="24"/>
          <w:szCs w:val="24"/>
        </w:rPr>
        <w:t>encouraged by the content</w:t>
      </w:r>
      <w:r w:rsidR="00977AB4" w:rsidRPr="007F358F">
        <w:rPr>
          <w:rFonts w:ascii="Verdana" w:hAnsi="Verdana" w:cs="ArialMT"/>
          <w:sz w:val="24"/>
          <w:szCs w:val="24"/>
        </w:rPr>
        <w:t>.</w:t>
      </w:r>
      <w:r w:rsidR="00977AB4" w:rsidRPr="00CB7754" w:rsidDel="00977AB4">
        <w:rPr>
          <w:rFonts w:ascii="Verdana" w:hAnsi="Verdana" w:cs="ArialMT"/>
        </w:rPr>
        <w:t xml:space="preserve"> </w:t>
      </w:r>
    </w:p>
    <w:p w:rsidR="00CB7754" w:rsidRDefault="00CB7754" w:rsidP="007F358F">
      <w:pPr>
        <w:pStyle w:val="ListParagraph"/>
        <w:shd w:val="clear" w:color="auto" w:fill="FFFFFF"/>
        <w:tabs>
          <w:tab w:val="left" w:pos="-141"/>
        </w:tabs>
      </w:pPr>
    </w:p>
    <w:p w:rsidR="00CB7754" w:rsidRPr="00D97BFA" w:rsidRDefault="00CB7754" w:rsidP="007F358F">
      <w:pPr>
        <w:pStyle w:val="ListParagraph"/>
        <w:shd w:val="clear" w:color="auto" w:fill="FFFFFF"/>
        <w:tabs>
          <w:tab w:val="left" w:pos="-141"/>
        </w:tabs>
        <w:ind w:left="0"/>
        <w:rPr>
          <w:rFonts w:ascii="Verdana" w:hAnsi="Verdana"/>
          <w:b/>
        </w:rPr>
      </w:pPr>
      <w:r w:rsidRPr="00D97BFA">
        <w:rPr>
          <w:rFonts w:ascii="Verdana" w:hAnsi="Verdana"/>
          <w:b/>
        </w:rPr>
        <w:t>Members noted the report and agreed the following actions;</w:t>
      </w:r>
    </w:p>
    <w:p w:rsidR="00CB7754" w:rsidRPr="00CB7754" w:rsidRDefault="00CB7754" w:rsidP="00CB7754">
      <w:pPr>
        <w:shd w:val="clear" w:color="auto" w:fill="FFFFFF"/>
        <w:tabs>
          <w:tab w:val="left" w:pos="-141"/>
        </w:tabs>
        <w:rPr>
          <w:rFonts w:ascii="Verdana" w:hAnsi="Verdana" w:cs="Arial"/>
        </w:rPr>
      </w:pPr>
    </w:p>
    <w:p w:rsidR="00CB7754" w:rsidRDefault="00CB7754" w:rsidP="00CB7754">
      <w:pPr>
        <w:rPr>
          <w:rFonts w:ascii="Verdana" w:eastAsia="Calibri" w:hAnsi="Verdana" w:cs="Calibri"/>
          <w:b/>
          <w:color w:val="FF0000"/>
          <w:sz w:val="22"/>
          <w:szCs w:val="22"/>
          <w:lang w:eastAsia="en-US"/>
        </w:rPr>
      </w:pPr>
      <w:r w:rsidRPr="002329B7">
        <w:rPr>
          <w:rFonts w:ascii="Verdana" w:hAnsi="Verdana" w:cs="Arial"/>
          <w:b/>
          <w:color w:val="FF0000"/>
          <w:sz w:val="22"/>
          <w:szCs w:val="22"/>
        </w:rPr>
        <w:t>PPC-20210309-001</w:t>
      </w:r>
      <w:r w:rsidR="00977AB4" w:rsidRPr="002329B7">
        <w:rPr>
          <w:rFonts w:ascii="Verdana" w:hAnsi="Verdana" w:cs="Arial"/>
          <w:b/>
          <w:color w:val="FF0000"/>
          <w:sz w:val="22"/>
          <w:szCs w:val="22"/>
        </w:rPr>
        <w:t xml:space="preserve">: </w:t>
      </w:r>
      <w:r w:rsidRPr="002329B7">
        <w:rPr>
          <w:rFonts w:ascii="Verdana" w:eastAsia="Calibri" w:hAnsi="Verdana" w:cs="Calibri"/>
          <w:b/>
          <w:color w:val="FF0000"/>
          <w:sz w:val="22"/>
          <w:szCs w:val="22"/>
          <w:lang w:eastAsia="en-US"/>
        </w:rPr>
        <w:t>Future briefing to be provided on progress across these work streams and any plans on how effectiveness will be evaluated at a whole system level.</w:t>
      </w:r>
    </w:p>
    <w:p w:rsidR="005C54C2" w:rsidRDefault="005C54C2" w:rsidP="00CB7754">
      <w:pPr>
        <w:rPr>
          <w:rFonts w:ascii="Verdana" w:eastAsia="Calibri" w:hAnsi="Verdana" w:cs="Calibri"/>
          <w:b/>
          <w:color w:val="FF0000"/>
          <w:sz w:val="22"/>
          <w:szCs w:val="22"/>
          <w:lang w:eastAsia="en-US"/>
        </w:rPr>
      </w:pPr>
    </w:p>
    <w:p w:rsidR="005C54C2" w:rsidRPr="005C54C2" w:rsidRDefault="005C54C2" w:rsidP="00CB7754">
      <w:pPr>
        <w:rPr>
          <w:rFonts w:ascii="Verdana" w:eastAsia="Calibri" w:hAnsi="Verdana" w:cs="Calibri"/>
          <w:b/>
          <w:color w:val="FF0000"/>
          <w:sz w:val="20"/>
          <w:szCs w:val="20"/>
          <w:lang w:eastAsia="en-US"/>
        </w:rPr>
      </w:pPr>
      <w:r w:rsidRPr="005C54C2">
        <w:rPr>
          <w:rFonts w:ascii="Verdana" w:hAnsi="Verdana" w:cs="Arial"/>
          <w:b/>
          <w:color w:val="FF0000"/>
          <w:sz w:val="22"/>
          <w:szCs w:val="22"/>
        </w:rPr>
        <w:t xml:space="preserve">PPC-20210309-002: </w:t>
      </w:r>
      <w:r w:rsidRPr="005C54C2">
        <w:rPr>
          <w:rFonts w:ascii="Verdana" w:hAnsi="Verdana"/>
          <w:b/>
          <w:bCs/>
          <w:color w:val="FF0000"/>
          <w:sz w:val="22"/>
          <w:szCs w:val="22"/>
        </w:rPr>
        <w:t>Learning from SEPA incident to be included in the Q4 Performance report</w:t>
      </w:r>
    </w:p>
    <w:p w:rsidR="009C6F47" w:rsidRPr="009C6F47" w:rsidRDefault="009C6F47" w:rsidP="009C6F47">
      <w:pPr>
        <w:shd w:val="clear" w:color="auto" w:fill="FFFFFF"/>
        <w:tabs>
          <w:tab w:val="left" w:pos="-141"/>
        </w:tabs>
        <w:rPr>
          <w:rFonts w:ascii="Verdana" w:hAnsi="Verdana" w:cs="Arial"/>
          <w:b/>
        </w:rPr>
      </w:pPr>
    </w:p>
    <w:p w:rsidR="00FC259A" w:rsidRDefault="00FC259A" w:rsidP="00FC259A">
      <w:pPr>
        <w:shd w:val="clear" w:color="auto" w:fill="FFFFFF"/>
        <w:tabs>
          <w:tab w:val="left" w:pos="-141"/>
        </w:tabs>
        <w:rPr>
          <w:rFonts w:ascii="Verdana" w:hAnsi="Verdana" w:cs="Arial"/>
          <w:b/>
        </w:rPr>
      </w:pPr>
      <w:r>
        <w:rPr>
          <w:rFonts w:ascii="Verdana" w:hAnsi="Verdana" w:cs="Arial"/>
          <w:b/>
        </w:rPr>
        <w:t>2.2 Policing Performance Framework Review Discussion including Update on Development of Benchmarking</w:t>
      </w:r>
    </w:p>
    <w:p w:rsidR="006240CD" w:rsidRDefault="006240CD" w:rsidP="00FC259A">
      <w:pPr>
        <w:shd w:val="clear" w:color="auto" w:fill="FFFFFF"/>
        <w:tabs>
          <w:tab w:val="left" w:pos="-141"/>
        </w:tabs>
        <w:rPr>
          <w:rFonts w:ascii="Verdana" w:hAnsi="Verdana" w:cs="Arial"/>
          <w:b/>
        </w:rPr>
      </w:pPr>
    </w:p>
    <w:p w:rsidR="00CB7754" w:rsidRDefault="00CB7754" w:rsidP="00CB7754">
      <w:pPr>
        <w:rPr>
          <w:rFonts w:ascii="Verdana" w:hAnsi="Verdana"/>
        </w:rPr>
      </w:pPr>
      <w:r w:rsidRPr="00D97BFA">
        <w:rPr>
          <w:rFonts w:ascii="Verdana" w:hAnsi="Verdana" w:cs="Verdana"/>
          <w:lang w:eastAsia="en-US"/>
        </w:rPr>
        <w:t xml:space="preserve">Members considered the paper which provided </w:t>
      </w:r>
      <w:r w:rsidR="00977AB4">
        <w:rPr>
          <w:rFonts w:ascii="Verdana" w:hAnsi="Verdana" w:cs="Verdana"/>
          <w:lang w:eastAsia="en-US"/>
        </w:rPr>
        <w:t xml:space="preserve">an update </w:t>
      </w:r>
      <w:r>
        <w:rPr>
          <w:rFonts w:ascii="Verdana" w:hAnsi="Verdana" w:cs="Verdana"/>
          <w:lang w:eastAsia="en-US"/>
        </w:rPr>
        <w:t xml:space="preserve">on the </w:t>
      </w:r>
      <w:r w:rsidR="00977AB4">
        <w:rPr>
          <w:rFonts w:ascii="Verdana" w:hAnsi="Verdana" w:cs="Verdana"/>
          <w:lang w:eastAsia="en-US"/>
        </w:rPr>
        <w:t xml:space="preserve">development of the </w:t>
      </w:r>
      <w:r>
        <w:rPr>
          <w:rFonts w:ascii="Verdana" w:hAnsi="Verdana" w:cs="Verdana"/>
          <w:lang w:eastAsia="en-US"/>
        </w:rPr>
        <w:t xml:space="preserve">Policing Performance Framework and an update on the development of </w:t>
      </w:r>
      <w:r w:rsidR="00977AB4">
        <w:rPr>
          <w:rFonts w:ascii="Verdana" w:hAnsi="Verdana" w:cs="Verdana"/>
          <w:lang w:eastAsia="en-US"/>
        </w:rPr>
        <w:t xml:space="preserve">an approach to </w:t>
      </w:r>
      <w:r>
        <w:rPr>
          <w:rFonts w:ascii="Verdana" w:hAnsi="Verdana" w:cs="Verdana"/>
          <w:lang w:eastAsia="en-US"/>
        </w:rPr>
        <w:t>benchmarking</w:t>
      </w:r>
      <w:r w:rsidRPr="00D97BFA">
        <w:rPr>
          <w:rFonts w:ascii="Verdana" w:hAnsi="Verdana" w:cs="Verdana"/>
          <w:lang w:eastAsia="en-US"/>
        </w:rPr>
        <w:t>.</w:t>
      </w:r>
      <w:r>
        <w:rPr>
          <w:rFonts w:ascii="Verdana" w:hAnsi="Verdana" w:cs="Arial"/>
          <w:b/>
        </w:rPr>
        <w:t xml:space="preserve"> </w:t>
      </w:r>
      <w:r w:rsidRPr="00D97BFA">
        <w:rPr>
          <w:rFonts w:ascii="Verdana" w:hAnsi="Verdana"/>
        </w:rPr>
        <w:t>During discussion the following points were highlighted and discussed</w:t>
      </w:r>
      <w:r w:rsidR="002329B7">
        <w:rPr>
          <w:rFonts w:ascii="Verdana" w:hAnsi="Verdana"/>
        </w:rPr>
        <w:t>:</w:t>
      </w:r>
    </w:p>
    <w:p w:rsidR="00CB7754" w:rsidRDefault="00CB7754" w:rsidP="00CB7754">
      <w:pPr>
        <w:rPr>
          <w:rFonts w:ascii="Verdana" w:hAnsi="Verdana"/>
        </w:rPr>
      </w:pPr>
    </w:p>
    <w:p w:rsidR="00977AB4" w:rsidRDefault="009145F2" w:rsidP="00CB7754">
      <w:pPr>
        <w:pStyle w:val="ListParagraph"/>
        <w:numPr>
          <w:ilvl w:val="0"/>
          <w:numId w:val="17"/>
        </w:numPr>
        <w:rPr>
          <w:rFonts w:ascii="Verdana" w:hAnsi="Verdana"/>
          <w:sz w:val="24"/>
          <w:szCs w:val="24"/>
        </w:rPr>
      </w:pPr>
      <w:r w:rsidRPr="007F358F">
        <w:rPr>
          <w:rFonts w:ascii="Verdana" w:hAnsi="Verdana"/>
          <w:sz w:val="24"/>
          <w:szCs w:val="24"/>
        </w:rPr>
        <w:t xml:space="preserve">Claire McGarry </w:t>
      </w:r>
      <w:r w:rsidR="009C1F05" w:rsidRPr="007F358F">
        <w:rPr>
          <w:rFonts w:ascii="Verdana" w:hAnsi="Verdana"/>
          <w:sz w:val="24"/>
          <w:szCs w:val="24"/>
        </w:rPr>
        <w:t>gave a brief overview</w:t>
      </w:r>
      <w:r w:rsidRPr="007F358F">
        <w:rPr>
          <w:rFonts w:ascii="Verdana" w:hAnsi="Verdana"/>
          <w:sz w:val="24"/>
          <w:szCs w:val="24"/>
        </w:rPr>
        <w:t xml:space="preserve"> of progress to</w:t>
      </w:r>
      <w:r w:rsidR="009C1F05" w:rsidRPr="007F358F">
        <w:rPr>
          <w:rFonts w:ascii="Verdana" w:hAnsi="Verdana"/>
          <w:sz w:val="24"/>
          <w:szCs w:val="24"/>
        </w:rPr>
        <w:t xml:space="preserve"> date</w:t>
      </w:r>
      <w:r w:rsidR="002329B7">
        <w:rPr>
          <w:rFonts w:ascii="Verdana" w:hAnsi="Verdana"/>
          <w:sz w:val="24"/>
          <w:szCs w:val="24"/>
        </w:rPr>
        <w:t>,</w:t>
      </w:r>
      <w:r w:rsidR="009C1F05" w:rsidRPr="007F358F">
        <w:rPr>
          <w:rFonts w:ascii="Verdana" w:hAnsi="Verdana"/>
          <w:sz w:val="24"/>
          <w:szCs w:val="24"/>
        </w:rPr>
        <w:t xml:space="preserve"> commenting that a </w:t>
      </w:r>
      <w:r w:rsidR="00977AB4">
        <w:rPr>
          <w:rFonts w:ascii="Verdana" w:hAnsi="Verdana"/>
          <w:sz w:val="24"/>
          <w:szCs w:val="24"/>
        </w:rPr>
        <w:t>Police Scotland B</w:t>
      </w:r>
      <w:r w:rsidR="009C1F05" w:rsidRPr="007F358F">
        <w:rPr>
          <w:rFonts w:ascii="Verdana" w:hAnsi="Verdana"/>
          <w:sz w:val="24"/>
          <w:szCs w:val="24"/>
        </w:rPr>
        <w:t xml:space="preserve">enchmarking </w:t>
      </w:r>
      <w:r w:rsidR="00977AB4">
        <w:rPr>
          <w:rFonts w:ascii="Verdana" w:hAnsi="Verdana"/>
          <w:sz w:val="24"/>
          <w:szCs w:val="24"/>
        </w:rPr>
        <w:t>G</w:t>
      </w:r>
      <w:r w:rsidR="009C1F05" w:rsidRPr="007F358F">
        <w:rPr>
          <w:rFonts w:ascii="Verdana" w:hAnsi="Verdana"/>
          <w:sz w:val="24"/>
          <w:szCs w:val="24"/>
        </w:rPr>
        <w:t>roup has been established</w:t>
      </w:r>
      <w:r w:rsidR="00977AB4">
        <w:rPr>
          <w:rFonts w:ascii="Verdana" w:hAnsi="Verdana"/>
          <w:sz w:val="24"/>
          <w:szCs w:val="24"/>
        </w:rPr>
        <w:t xml:space="preserve"> </w:t>
      </w:r>
      <w:r w:rsidR="009C1F05" w:rsidRPr="007F358F">
        <w:rPr>
          <w:rFonts w:ascii="Verdana" w:hAnsi="Verdana"/>
          <w:sz w:val="24"/>
          <w:szCs w:val="24"/>
        </w:rPr>
        <w:t xml:space="preserve">with representation from the SPA. Members were advised that the group will work with Scottish Government and HMICS. </w:t>
      </w:r>
    </w:p>
    <w:p w:rsidR="009C1F05" w:rsidRPr="007F358F" w:rsidRDefault="009C1F05" w:rsidP="00CB7754">
      <w:pPr>
        <w:pStyle w:val="ListParagraph"/>
        <w:numPr>
          <w:ilvl w:val="0"/>
          <w:numId w:val="17"/>
        </w:numPr>
        <w:rPr>
          <w:rFonts w:ascii="Verdana" w:hAnsi="Verdana"/>
          <w:sz w:val="24"/>
          <w:szCs w:val="24"/>
        </w:rPr>
      </w:pPr>
      <w:r w:rsidRPr="007F358F">
        <w:rPr>
          <w:rFonts w:ascii="Verdana" w:hAnsi="Verdana"/>
          <w:sz w:val="24"/>
          <w:szCs w:val="24"/>
        </w:rPr>
        <w:t>It was noted that two aims had been agreed</w:t>
      </w:r>
      <w:r w:rsidR="002329B7">
        <w:rPr>
          <w:rFonts w:ascii="Verdana" w:hAnsi="Verdana"/>
          <w:sz w:val="24"/>
          <w:szCs w:val="24"/>
        </w:rPr>
        <w:t>:</w:t>
      </w:r>
      <w:r w:rsidRPr="007F358F">
        <w:rPr>
          <w:rFonts w:ascii="Verdana" w:hAnsi="Verdana"/>
          <w:sz w:val="24"/>
          <w:szCs w:val="24"/>
        </w:rPr>
        <w:t xml:space="preserve"> </w:t>
      </w:r>
      <w:r w:rsidR="00C80AA1" w:rsidRPr="007F358F">
        <w:rPr>
          <w:rFonts w:ascii="Verdana" w:hAnsi="Verdana"/>
          <w:sz w:val="24"/>
          <w:szCs w:val="24"/>
        </w:rPr>
        <w:t xml:space="preserve">                                                                        </w:t>
      </w:r>
      <w:r w:rsidRPr="007F358F">
        <w:rPr>
          <w:rFonts w:ascii="Verdana" w:hAnsi="Verdana"/>
          <w:sz w:val="24"/>
          <w:szCs w:val="24"/>
        </w:rPr>
        <w:t>1) Introductory Metrics – Best Value and Continuous Improvement</w:t>
      </w:r>
      <w:r w:rsidR="002329B7">
        <w:rPr>
          <w:rFonts w:ascii="Verdana" w:hAnsi="Verdana"/>
          <w:sz w:val="24"/>
          <w:szCs w:val="24"/>
        </w:rPr>
        <w:t xml:space="preserve">. </w:t>
      </w:r>
      <w:r w:rsidR="00C80AA1" w:rsidRPr="007F358F">
        <w:rPr>
          <w:rFonts w:ascii="Verdana" w:hAnsi="Verdana"/>
          <w:sz w:val="24"/>
          <w:szCs w:val="24"/>
        </w:rPr>
        <w:t xml:space="preserve">       2) Benchmarking Framework</w:t>
      </w:r>
      <w:r w:rsidR="002329B7">
        <w:rPr>
          <w:rFonts w:ascii="Verdana" w:hAnsi="Verdana"/>
          <w:sz w:val="24"/>
          <w:szCs w:val="24"/>
        </w:rPr>
        <w:t xml:space="preserve">. </w:t>
      </w:r>
      <w:r w:rsidR="00C80AA1" w:rsidRPr="007F358F">
        <w:rPr>
          <w:rFonts w:ascii="Verdana" w:hAnsi="Verdana"/>
          <w:sz w:val="24"/>
          <w:szCs w:val="24"/>
        </w:rPr>
        <w:t xml:space="preserve">                                                            </w:t>
      </w:r>
      <w:r w:rsidR="00977AB4">
        <w:rPr>
          <w:rFonts w:ascii="Verdana" w:hAnsi="Verdana"/>
          <w:sz w:val="24"/>
          <w:szCs w:val="24"/>
        </w:rPr>
        <w:t>M</w:t>
      </w:r>
      <w:r w:rsidR="00C80AA1" w:rsidRPr="007F358F">
        <w:rPr>
          <w:rFonts w:ascii="Verdana" w:hAnsi="Verdana"/>
          <w:sz w:val="24"/>
          <w:szCs w:val="24"/>
        </w:rPr>
        <w:t>embers also noted that there would be a calendar of events</w:t>
      </w:r>
      <w:r w:rsidR="00977AB4">
        <w:rPr>
          <w:rFonts w:ascii="Verdana" w:hAnsi="Verdana"/>
          <w:sz w:val="24"/>
          <w:szCs w:val="24"/>
        </w:rPr>
        <w:t xml:space="preserve"> to include </w:t>
      </w:r>
      <w:r w:rsidR="00C80AA1" w:rsidRPr="007F358F">
        <w:rPr>
          <w:rFonts w:ascii="Verdana" w:hAnsi="Verdana"/>
          <w:sz w:val="24"/>
          <w:szCs w:val="24"/>
        </w:rPr>
        <w:t xml:space="preserve">internal governance and </w:t>
      </w:r>
      <w:r w:rsidR="00977AB4">
        <w:rPr>
          <w:rFonts w:ascii="Verdana" w:hAnsi="Verdana"/>
          <w:sz w:val="24"/>
          <w:szCs w:val="24"/>
        </w:rPr>
        <w:t>discussion</w:t>
      </w:r>
      <w:r w:rsidR="00C80AA1" w:rsidRPr="007F358F">
        <w:rPr>
          <w:rFonts w:ascii="Verdana" w:hAnsi="Verdana"/>
          <w:sz w:val="24"/>
          <w:szCs w:val="24"/>
        </w:rPr>
        <w:t xml:space="preserve"> of findings with SPA</w:t>
      </w:r>
      <w:r w:rsidR="00977AB4">
        <w:rPr>
          <w:rFonts w:ascii="Verdana" w:hAnsi="Verdana"/>
          <w:sz w:val="24"/>
          <w:szCs w:val="24"/>
        </w:rPr>
        <w:t xml:space="preserve"> colleagues and Members</w:t>
      </w:r>
      <w:r w:rsidR="00C80AA1" w:rsidRPr="007F358F">
        <w:rPr>
          <w:rFonts w:ascii="Verdana" w:hAnsi="Verdana"/>
          <w:sz w:val="24"/>
          <w:szCs w:val="24"/>
        </w:rPr>
        <w:t xml:space="preserve">. </w:t>
      </w:r>
    </w:p>
    <w:p w:rsidR="00C80AA1" w:rsidRPr="007F358F" w:rsidRDefault="00977AB4" w:rsidP="00CB7754">
      <w:pPr>
        <w:pStyle w:val="ListParagraph"/>
        <w:numPr>
          <w:ilvl w:val="0"/>
          <w:numId w:val="17"/>
        </w:numPr>
        <w:rPr>
          <w:rFonts w:ascii="Verdana" w:hAnsi="Verdana"/>
          <w:sz w:val="24"/>
          <w:szCs w:val="24"/>
        </w:rPr>
      </w:pPr>
      <w:r>
        <w:rPr>
          <w:rFonts w:ascii="Verdana" w:hAnsi="Verdana"/>
          <w:sz w:val="24"/>
          <w:szCs w:val="24"/>
        </w:rPr>
        <w:t xml:space="preserve">It was confirmed that membership of the group </w:t>
      </w:r>
      <w:r w:rsidR="002329B7">
        <w:rPr>
          <w:rFonts w:ascii="Verdana" w:hAnsi="Verdana"/>
          <w:sz w:val="24"/>
          <w:szCs w:val="24"/>
        </w:rPr>
        <w:t xml:space="preserve">is </w:t>
      </w:r>
      <w:r>
        <w:rPr>
          <w:rFonts w:ascii="Verdana" w:hAnsi="Verdana"/>
          <w:sz w:val="24"/>
          <w:szCs w:val="24"/>
        </w:rPr>
        <w:t>yet to be finalised.</w:t>
      </w:r>
    </w:p>
    <w:p w:rsidR="009C1F05" w:rsidRPr="007F358F" w:rsidRDefault="00C80AA1" w:rsidP="00C80AA1">
      <w:pPr>
        <w:pStyle w:val="ListParagraph"/>
        <w:numPr>
          <w:ilvl w:val="0"/>
          <w:numId w:val="17"/>
        </w:numPr>
        <w:rPr>
          <w:rFonts w:ascii="Verdana" w:hAnsi="Verdana"/>
          <w:sz w:val="24"/>
          <w:szCs w:val="24"/>
        </w:rPr>
      </w:pPr>
      <w:r w:rsidRPr="007F358F">
        <w:rPr>
          <w:rFonts w:ascii="Verdana" w:hAnsi="Verdana"/>
          <w:sz w:val="24"/>
          <w:szCs w:val="24"/>
        </w:rPr>
        <w:t xml:space="preserve">Members </w:t>
      </w:r>
      <w:r w:rsidR="00977AB4">
        <w:rPr>
          <w:rFonts w:ascii="Verdana" w:hAnsi="Verdana"/>
          <w:sz w:val="24"/>
          <w:szCs w:val="24"/>
        </w:rPr>
        <w:t>suggested</w:t>
      </w:r>
      <w:r w:rsidR="00977AB4" w:rsidRPr="007F358F">
        <w:rPr>
          <w:rFonts w:ascii="Verdana" w:hAnsi="Verdana"/>
          <w:sz w:val="24"/>
          <w:szCs w:val="24"/>
        </w:rPr>
        <w:t xml:space="preserve"> </w:t>
      </w:r>
      <w:r w:rsidRPr="007F358F">
        <w:rPr>
          <w:rFonts w:ascii="Verdana" w:hAnsi="Verdana"/>
          <w:sz w:val="24"/>
          <w:szCs w:val="24"/>
        </w:rPr>
        <w:t xml:space="preserve">that it would be useful to include </w:t>
      </w:r>
      <w:r w:rsidR="002329B7">
        <w:rPr>
          <w:rFonts w:ascii="Verdana" w:hAnsi="Verdana"/>
          <w:sz w:val="24"/>
          <w:szCs w:val="24"/>
        </w:rPr>
        <w:t>c</w:t>
      </w:r>
      <w:r w:rsidR="002329B7" w:rsidRPr="007F358F">
        <w:rPr>
          <w:rFonts w:ascii="Verdana" w:hAnsi="Verdana"/>
          <w:sz w:val="24"/>
          <w:szCs w:val="24"/>
        </w:rPr>
        <w:t xml:space="preserve">yber </w:t>
      </w:r>
      <w:r w:rsidRPr="007F358F">
        <w:rPr>
          <w:rFonts w:ascii="Verdana" w:hAnsi="Verdana"/>
          <w:sz w:val="24"/>
          <w:szCs w:val="24"/>
        </w:rPr>
        <w:t>and online data in</w:t>
      </w:r>
      <w:r w:rsidR="00977AB4">
        <w:rPr>
          <w:rFonts w:ascii="Verdana" w:hAnsi="Verdana"/>
          <w:sz w:val="24"/>
          <w:szCs w:val="24"/>
        </w:rPr>
        <w:t xml:space="preserve"> the </w:t>
      </w:r>
      <w:r w:rsidRPr="007F358F">
        <w:rPr>
          <w:rFonts w:ascii="Verdana" w:hAnsi="Verdana"/>
          <w:sz w:val="24"/>
          <w:szCs w:val="24"/>
        </w:rPr>
        <w:t xml:space="preserve">benchmarking. </w:t>
      </w:r>
    </w:p>
    <w:p w:rsidR="009C1F05" w:rsidRPr="007F358F" w:rsidRDefault="009C1F05" w:rsidP="00CB7754">
      <w:pPr>
        <w:pStyle w:val="ListParagraph"/>
        <w:numPr>
          <w:ilvl w:val="0"/>
          <w:numId w:val="17"/>
        </w:numPr>
        <w:rPr>
          <w:rFonts w:ascii="Verdana" w:hAnsi="Verdana"/>
          <w:sz w:val="24"/>
          <w:szCs w:val="24"/>
        </w:rPr>
      </w:pPr>
      <w:r w:rsidRPr="007F358F">
        <w:rPr>
          <w:rFonts w:ascii="Verdana" w:hAnsi="Verdana"/>
          <w:sz w:val="24"/>
          <w:szCs w:val="24"/>
        </w:rPr>
        <w:t xml:space="preserve">Alison Shepherd advised </w:t>
      </w:r>
      <w:r w:rsidR="00C80AA1" w:rsidRPr="007F358F">
        <w:rPr>
          <w:rFonts w:ascii="Verdana" w:hAnsi="Verdana"/>
          <w:sz w:val="24"/>
          <w:szCs w:val="24"/>
        </w:rPr>
        <w:t xml:space="preserve">the group </w:t>
      </w:r>
      <w:r w:rsidRPr="007F358F">
        <w:rPr>
          <w:rFonts w:ascii="Verdana" w:hAnsi="Verdana"/>
          <w:sz w:val="24"/>
          <w:szCs w:val="24"/>
        </w:rPr>
        <w:t xml:space="preserve">that Police Scotland </w:t>
      </w:r>
      <w:r w:rsidR="002329B7">
        <w:rPr>
          <w:rFonts w:ascii="Verdana" w:hAnsi="Verdana"/>
          <w:sz w:val="24"/>
          <w:szCs w:val="24"/>
        </w:rPr>
        <w:t>is</w:t>
      </w:r>
      <w:r w:rsidR="002329B7" w:rsidRPr="007F358F">
        <w:rPr>
          <w:rFonts w:ascii="Verdana" w:hAnsi="Verdana"/>
          <w:sz w:val="24"/>
          <w:szCs w:val="24"/>
        </w:rPr>
        <w:t xml:space="preserve"> </w:t>
      </w:r>
      <w:r w:rsidRPr="007F358F">
        <w:rPr>
          <w:rFonts w:ascii="Verdana" w:hAnsi="Verdana"/>
          <w:sz w:val="24"/>
          <w:szCs w:val="24"/>
        </w:rPr>
        <w:t xml:space="preserve">progressing the Performance Framework refresh and </w:t>
      </w:r>
      <w:r w:rsidR="002329B7">
        <w:rPr>
          <w:rFonts w:ascii="Verdana" w:hAnsi="Verdana"/>
          <w:sz w:val="24"/>
          <w:szCs w:val="24"/>
        </w:rPr>
        <w:t>is</w:t>
      </w:r>
      <w:r w:rsidR="002329B7" w:rsidRPr="007F358F">
        <w:rPr>
          <w:rFonts w:ascii="Verdana" w:hAnsi="Verdana"/>
          <w:sz w:val="24"/>
          <w:szCs w:val="24"/>
        </w:rPr>
        <w:t xml:space="preserve"> </w:t>
      </w:r>
      <w:r w:rsidRPr="007F358F">
        <w:rPr>
          <w:rFonts w:ascii="Verdana" w:hAnsi="Verdana"/>
          <w:sz w:val="24"/>
          <w:szCs w:val="24"/>
        </w:rPr>
        <w:t>on schedule to complete</w:t>
      </w:r>
      <w:r w:rsidR="00977AB4">
        <w:rPr>
          <w:rFonts w:ascii="Verdana" w:hAnsi="Verdana"/>
          <w:sz w:val="24"/>
          <w:szCs w:val="24"/>
        </w:rPr>
        <w:t xml:space="preserve"> the work</w:t>
      </w:r>
      <w:r w:rsidRPr="007F358F">
        <w:rPr>
          <w:rFonts w:ascii="Verdana" w:hAnsi="Verdana"/>
          <w:sz w:val="24"/>
          <w:szCs w:val="24"/>
        </w:rPr>
        <w:t xml:space="preserve"> within the agreed timelines</w:t>
      </w:r>
      <w:r w:rsidR="002329B7">
        <w:rPr>
          <w:rFonts w:ascii="Verdana" w:hAnsi="Verdana"/>
          <w:sz w:val="24"/>
          <w:szCs w:val="24"/>
        </w:rPr>
        <w:t>,</w:t>
      </w:r>
      <w:r w:rsidR="00977AB4">
        <w:rPr>
          <w:rFonts w:ascii="Verdana" w:hAnsi="Verdana"/>
          <w:sz w:val="24"/>
          <w:szCs w:val="24"/>
        </w:rPr>
        <w:t xml:space="preserve"> with work continuing </w:t>
      </w:r>
      <w:r w:rsidRPr="007F358F">
        <w:rPr>
          <w:rFonts w:ascii="Verdana" w:hAnsi="Verdana"/>
          <w:sz w:val="24"/>
          <w:szCs w:val="24"/>
        </w:rPr>
        <w:t xml:space="preserve">towards the five strategic outcomes. </w:t>
      </w:r>
      <w:r w:rsidR="00C80AA1" w:rsidRPr="007F358F">
        <w:rPr>
          <w:rFonts w:ascii="Verdana" w:hAnsi="Verdana"/>
          <w:sz w:val="24"/>
          <w:szCs w:val="24"/>
        </w:rPr>
        <w:t xml:space="preserve">Members </w:t>
      </w:r>
      <w:r w:rsidR="00977AB4">
        <w:rPr>
          <w:rFonts w:ascii="Verdana" w:hAnsi="Verdana"/>
          <w:sz w:val="24"/>
          <w:szCs w:val="24"/>
        </w:rPr>
        <w:t xml:space="preserve">welcomed the plans for </w:t>
      </w:r>
      <w:r w:rsidR="00C80AA1" w:rsidRPr="007F358F">
        <w:rPr>
          <w:rFonts w:ascii="Verdana" w:hAnsi="Verdana"/>
          <w:sz w:val="24"/>
          <w:szCs w:val="24"/>
        </w:rPr>
        <w:t>Police Scotland to</w:t>
      </w:r>
      <w:r w:rsidR="00977AB4">
        <w:rPr>
          <w:rFonts w:ascii="Verdana" w:hAnsi="Verdana"/>
          <w:sz w:val="24"/>
          <w:szCs w:val="24"/>
        </w:rPr>
        <w:t xml:space="preserve"> continue to</w:t>
      </w:r>
      <w:r w:rsidR="00C80AA1" w:rsidRPr="007F358F">
        <w:rPr>
          <w:rFonts w:ascii="Verdana" w:hAnsi="Verdana"/>
          <w:sz w:val="24"/>
          <w:szCs w:val="24"/>
        </w:rPr>
        <w:t xml:space="preserve"> work with SPA</w:t>
      </w:r>
      <w:r w:rsidR="00977AB4">
        <w:rPr>
          <w:rFonts w:ascii="Verdana" w:hAnsi="Verdana"/>
          <w:sz w:val="24"/>
          <w:szCs w:val="24"/>
        </w:rPr>
        <w:t xml:space="preserve"> colleagues</w:t>
      </w:r>
      <w:r w:rsidR="00C80AA1" w:rsidRPr="007F358F">
        <w:rPr>
          <w:rFonts w:ascii="Verdana" w:hAnsi="Verdana"/>
          <w:sz w:val="24"/>
          <w:szCs w:val="24"/>
        </w:rPr>
        <w:t xml:space="preserve"> to strengthen the Performance Framework moving forward. </w:t>
      </w:r>
    </w:p>
    <w:p w:rsidR="009C1F05" w:rsidRDefault="009C1F05" w:rsidP="009C1F05">
      <w:pPr>
        <w:rPr>
          <w:rFonts w:ascii="Verdana" w:hAnsi="Verdana"/>
        </w:rPr>
      </w:pPr>
    </w:p>
    <w:p w:rsidR="00A40324" w:rsidRDefault="00A40324" w:rsidP="00FC259A">
      <w:pPr>
        <w:shd w:val="clear" w:color="auto" w:fill="FFFFFF"/>
        <w:tabs>
          <w:tab w:val="left" w:pos="-141"/>
        </w:tabs>
        <w:rPr>
          <w:rFonts w:ascii="Verdana" w:hAnsi="Verdana" w:cs="Arial"/>
          <w:b/>
        </w:rPr>
      </w:pPr>
      <w:r w:rsidRPr="00D97BFA">
        <w:rPr>
          <w:rFonts w:ascii="Verdana" w:hAnsi="Verdana"/>
          <w:b/>
        </w:rPr>
        <w:t>Members noted the report</w:t>
      </w:r>
    </w:p>
    <w:p w:rsidR="00FC259A" w:rsidRDefault="00FC259A" w:rsidP="00FC259A">
      <w:pPr>
        <w:shd w:val="clear" w:color="auto" w:fill="FFFFFF"/>
        <w:tabs>
          <w:tab w:val="left" w:pos="-141"/>
        </w:tabs>
        <w:rPr>
          <w:rFonts w:ascii="Verdana" w:hAnsi="Verdana" w:cs="Arial"/>
          <w:b/>
        </w:rPr>
      </w:pPr>
    </w:p>
    <w:p w:rsidR="00FC259A" w:rsidRDefault="00FC259A" w:rsidP="00FC259A">
      <w:pPr>
        <w:shd w:val="clear" w:color="auto" w:fill="FFFFFF"/>
        <w:tabs>
          <w:tab w:val="left" w:pos="-141"/>
        </w:tabs>
        <w:rPr>
          <w:rFonts w:ascii="Verdana" w:hAnsi="Verdana" w:cs="Arial"/>
          <w:b/>
        </w:rPr>
      </w:pPr>
      <w:r>
        <w:rPr>
          <w:rFonts w:ascii="Verdana" w:hAnsi="Verdana" w:cs="Arial"/>
          <w:b/>
        </w:rPr>
        <w:t>3. 2021/22 Annual Police Plan – Working Draft Discussion</w:t>
      </w:r>
    </w:p>
    <w:p w:rsidR="00FC259A" w:rsidRDefault="00FC259A" w:rsidP="00FC259A">
      <w:pPr>
        <w:shd w:val="clear" w:color="auto" w:fill="FFFFFF"/>
        <w:tabs>
          <w:tab w:val="left" w:pos="-141"/>
        </w:tabs>
        <w:rPr>
          <w:rFonts w:ascii="Verdana" w:hAnsi="Verdana" w:cs="Arial"/>
          <w:b/>
        </w:rPr>
      </w:pPr>
    </w:p>
    <w:p w:rsidR="00A40324" w:rsidRDefault="00A40324" w:rsidP="00FC259A">
      <w:pPr>
        <w:shd w:val="clear" w:color="auto" w:fill="FFFFFF"/>
        <w:tabs>
          <w:tab w:val="left" w:pos="-141"/>
        </w:tabs>
        <w:rPr>
          <w:rFonts w:ascii="Verdana" w:hAnsi="Verdana"/>
        </w:rPr>
      </w:pPr>
      <w:r>
        <w:rPr>
          <w:rFonts w:ascii="Verdana" w:hAnsi="Verdana" w:cs="Arial"/>
        </w:rPr>
        <w:t xml:space="preserve">The Chair advised that </w:t>
      </w:r>
      <w:r w:rsidR="006D3177">
        <w:rPr>
          <w:rFonts w:ascii="Verdana" w:hAnsi="Verdana" w:cs="Arial"/>
        </w:rPr>
        <w:t xml:space="preserve">Members and </w:t>
      </w:r>
      <w:r>
        <w:rPr>
          <w:rFonts w:ascii="Verdana" w:hAnsi="Verdana" w:cs="Arial"/>
        </w:rPr>
        <w:t>SPA</w:t>
      </w:r>
      <w:r w:rsidR="006D3177">
        <w:rPr>
          <w:rFonts w:ascii="Verdana" w:hAnsi="Verdana" w:cs="Arial"/>
        </w:rPr>
        <w:t xml:space="preserve"> staff</w:t>
      </w:r>
      <w:r>
        <w:rPr>
          <w:rFonts w:ascii="Verdana" w:hAnsi="Verdana" w:cs="Arial"/>
        </w:rPr>
        <w:t xml:space="preserve"> had </w:t>
      </w:r>
      <w:r w:rsidR="006D3177">
        <w:rPr>
          <w:rFonts w:ascii="Verdana" w:hAnsi="Verdana" w:cs="Arial"/>
        </w:rPr>
        <w:t xml:space="preserve">considered a </w:t>
      </w:r>
      <w:r>
        <w:rPr>
          <w:rFonts w:ascii="Verdana" w:hAnsi="Verdana" w:cs="Arial"/>
        </w:rPr>
        <w:t xml:space="preserve">draft of the 2021/22 Annual Police Plan, and had the opportunity to </w:t>
      </w:r>
      <w:r w:rsidR="007F358F">
        <w:rPr>
          <w:rFonts w:ascii="Verdana" w:hAnsi="Verdana" w:cs="Arial"/>
        </w:rPr>
        <w:t>provide feed</w:t>
      </w:r>
      <w:r w:rsidR="006D3177">
        <w:rPr>
          <w:rFonts w:ascii="Verdana" w:hAnsi="Verdana" w:cs="Arial"/>
        </w:rPr>
        <w:t xml:space="preserve">back </w:t>
      </w:r>
      <w:r>
        <w:rPr>
          <w:rFonts w:ascii="Verdana" w:hAnsi="Verdana" w:cs="Arial"/>
        </w:rPr>
        <w:t>on th</w:t>
      </w:r>
      <w:r w:rsidR="006D3177">
        <w:rPr>
          <w:rFonts w:ascii="Verdana" w:hAnsi="Verdana" w:cs="Arial"/>
        </w:rPr>
        <w:t>e draft</w:t>
      </w:r>
      <w:r w:rsidR="002329B7">
        <w:rPr>
          <w:rFonts w:ascii="Verdana" w:hAnsi="Verdana" w:cs="Arial"/>
        </w:rPr>
        <w:t xml:space="preserve">. </w:t>
      </w:r>
      <w:r w:rsidR="006D3177">
        <w:rPr>
          <w:rFonts w:ascii="Verdana" w:hAnsi="Verdana" w:cs="Arial"/>
        </w:rPr>
        <w:t>It was noted that the final Annual Police Plan would be presented to the Authority</w:t>
      </w:r>
      <w:r w:rsidR="00977AB4">
        <w:rPr>
          <w:rFonts w:ascii="Verdana" w:hAnsi="Verdana" w:cs="Arial"/>
        </w:rPr>
        <w:t xml:space="preserve"> for noting </w:t>
      </w:r>
      <w:r w:rsidR="006D3177">
        <w:rPr>
          <w:rFonts w:ascii="Verdana" w:hAnsi="Verdana" w:cs="Arial"/>
        </w:rPr>
        <w:t>at the Board Meeting on 24</w:t>
      </w:r>
      <w:r w:rsidR="00977AB4">
        <w:rPr>
          <w:rFonts w:ascii="Verdana" w:hAnsi="Verdana" w:cs="Arial"/>
        </w:rPr>
        <w:t xml:space="preserve"> March</w:t>
      </w:r>
      <w:r w:rsidR="002329B7">
        <w:rPr>
          <w:rFonts w:ascii="Verdana" w:hAnsi="Verdana" w:cs="Arial"/>
        </w:rPr>
        <w:t xml:space="preserve">. </w:t>
      </w:r>
      <w:r w:rsidRPr="00D97BFA">
        <w:rPr>
          <w:rFonts w:ascii="Verdana" w:hAnsi="Verdana" w:cs="Verdana"/>
          <w:lang w:eastAsia="en-US"/>
        </w:rPr>
        <w:t xml:space="preserve">Members considered the paper </w:t>
      </w:r>
      <w:r w:rsidR="006D3177">
        <w:rPr>
          <w:rFonts w:ascii="Verdana" w:hAnsi="Verdana" w:cs="Verdana"/>
          <w:lang w:eastAsia="en-US"/>
        </w:rPr>
        <w:t xml:space="preserve">which </w:t>
      </w:r>
      <w:r w:rsidR="00800F52">
        <w:rPr>
          <w:rFonts w:ascii="Verdana" w:hAnsi="Verdana" w:cs="Verdana"/>
          <w:lang w:eastAsia="en-US"/>
        </w:rPr>
        <w:t>provid</w:t>
      </w:r>
      <w:r w:rsidR="006D3177">
        <w:rPr>
          <w:rFonts w:ascii="Verdana" w:hAnsi="Verdana" w:cs="Verdana"/>
          <w:lang w:eastAsia="en-US"/>
        </w:rPr>
        <w:t>ed</w:t>
      </w:r>
      <w:r w:rsidRPr="00D97BFA">
        <w:rPr>
          <w:rFonts w:ascii="Verdana" w:hAnsi="Verdana" w:cs="Verdana"/>
          <w:lang w:eastAsia="en-US"/>
        </w:rPr>
        <w:t xml:space="preserve"> a progress report on the</w:t>
      </w:r>
      <w:r w:rsidRPr="00D97BFA">
        <w:rPr>
          <w:rFonts w:ascii="Verdana" w:hAnsi="Verdana"/>
        </w:rPr>
        <w:t xml:space="preserve"> </w:t>
      </w:r>
      <w:r w:rsidR="006D3177">
        <w:rPr>
          <w:rFonts w:ascii="Verdana" w:hAnsi="Verdana"/>
        </w:rPr>
        <w:t xml:space="preserve">development of the </w:t>
      </w:r>
      <w:r w:rsidRPr="00D97BFA">
        <w:rPr>
          <w:rFonts w:ascii="Verdana" w:hAnsi="Verdana"/>
        </w:rPr>
        <w:t>Annual Police Plan 20</w:t>
      </w:r>
      <w:r>
        <w:rPr>
          <w:rFonts w:ascii="Verdana" w:hAnsi="Verdana"/>
        </w:rPr>
        <w:t>21/22</w:t>
      </w:r>
      <w:r w:rsidR="002329B7">
        <w:rPr>
          <w:rFonts w:ascii="Verdana" w:hAnsi="Verdana" w:cs="Verdana"/>
          <w:lang w:eastAsia="en-US"/>
        </w:rPr>
        <w:t xml:space="preserve">. </w:t>
      </w:r>
      <w:r w:rsidRPr="00D97BFA">
        <w:rPr>
          <w:rFonts w:ascii="Verdana" w:hAnsi="Verdana"/>
        </w:rPr>
        <w:t>During discussion the following points were highlighted and discussed</w:t>
      </w:r>
      <w:r w:rsidR="002329B7">
        <w:rPr>
          <w:rFonts w:ascii="Verdana" w:hAnsi="Verdana"/>
        </w:rPr>
        <w:t>:</w:t>
      </w:r>
    </w:p>
    <w:p w:rsidR="00A40324" w:rsidRDefault="00A40324" w:rsidP="00FC259A">
      <w:pPr>
        <w:shd w:val="clear" w:color="auto" w:fill="FFFFFF"/>
        <w:tabs>
          <w:tab w:val="left" w:pos="-141"/>
        </w:tabs>
        <w:rPr>
          <w:rFonts w:ascii="Verdana" w:hAnsi="Verdana"/>
        </w:rPr>
      </w:pPr>
    </w:p>
    <w:p w:rsidR="00977AB4" w:rsidRPr="007F358F" w:rsidRDefault="00A40324" w:rsidP="00334F62">
      <w:pPr>
        <w:pStyle w:val="ListParagraph"/>
        <w:numPr>
          <w:ilvl w:val="0"/>
          <w:numId w:val="18"/>
        </w:numPr>
        <w:shd w:val="clear" w:color="auto" w:fill="FFFFFF"/>
        <w:tabs>
          <w:tab w:val="left" w:pos="-141"/>
        </w:tabs>
        <w:rPr>
          <w:rFonts w:ascii="Verdana" w:hAnsi="Verdana" w:cs="Arial"/>
          <w:b/>
          <w:sz w:val="24"/>
          <w:szCs w:val="24"/>
        </w:rPr>
      </w:pPr>
      <w:r w:rsidRPr="004912DF">
        <w:rPr>
          <w:rFonts w:ascii="Verdana" w:hAnsi="Verdana"/>
          <w:sz w:val="24"/>
          <w:szCs w:val="24"/>
        </w:rPr>
        <w:t>Tom McMahon advised members that Police Scotland appreciate</w:t>
      </w:r>
      <w:r w:rsidR="002329B7">
        <w:rPr>
          <w:rFonts w:ascii="Verdana" w:hAnsi="Verdana"/>
          <w:sz w:val="24"/>
          <w:szCs w:val="24"/>
        </w:rPr>
        <w:t>s</w:t>
      </w:r>
      <w:r w:rsidRPr="004912DF">
        <w:rPr>
          <w:rFonts w:ascii="Verdana" w:hAnsi="Verdana"/>
          <w:sz w:val="24"/>
          <w:szCs w:val="24"/>
        </w:rPr>
        <w:t xml:space="preserve"> the engagement </w:t>
      </w:r>
      <w:r w:rsidR="004912DF" w:rsidRPr="004912DF">
        <w:rPr>
          <w:rFonts w:ascii="Verdana" w:hAnsi="Verdana"/>
          <w:sz w:val="24"/>
          <w:szCs w:val="24"/>
        </w:rPr>
        <w:t xml:space="preserve">and feedback </w:t>
      </w:r>
      <w:r w:rsidRPr="004912DF">
        <w:rPr>
          <w:rFonts w:ascii="Verdana" w:hAnsi="Verdana"/>
          <w:sz w:val="24"/>
          <w:szCs w:val="24"/>
        </w:rPr>
        <w:t>received from SP</w:t>
      </w:r>
      <w:r w:rsidR="004912DF" w:rsidRPr="004912DF">
        <w:rPr>
          <w:rFonts w:ascii="Verdana" w:hAnsi="Verdana"/>
          <w:sz w:val="24"/>
          <w:szCs w:val="24"/>
        </w:rPr>
        <w:t xml:space="preserve">A in relation to </w:t>
      </w:r>
      <w:r w:rsidR="002329B7">
        <w:rPr>
          <w:rFonts w:ascii="Verdana" w:hAnsi="Verdana"/>
          <w:sz w:val="24"/>
          <w:szCs w:val="24"/>
        </w:rPr>
        <w:t>drafting</w:t>
      </w:r>
      <w:r w:rsidR="002329B7" w:rsidRPr="004912DF">
        <w:rPr>
          <w:rFonts w:ascii="Verdana" w:hAnsi="Verdana"/>
          <w:sz w:val="24"/>
          <w:szCs w:val="24"/>
        </w:rPr>
        <w:t xml:space="preserve"> </w:t>
      </w:r>
      <w:r w:rsidR="004912DF" w:rsidRPr="004912DF">
        <w:rPr>
          <w:rFonts w:ascii="Verdana" w:hAnsi="Verdana"/>
          <w:sz w:val="24"/>
          <w:szCs w:val="24"/>
        </w:rPr>
        <w:t xml:space="preserve">the Annual Police </w:t>
      </w:r>
      <w:r w:rsidR="002329B7">
        <w:rPr>
          <w:rFonts w:ascii="Verdana" w:hAnsi="Verdana"/>
          <w:sz w:val="24"/>
          <w:szCs w:val="24"/>
        </w:rPr>
        <w:t>P</w:t>
      </w:r>
      <w:r w:rsidR="004912DF" w:rsidRPr="004912DF">
        <w:rPr>
          <w:rFonts w:ascii="Verdana" w:hAnsi="Verdana"/>
          <w:sz w:val="24"/>
          <w:szCs w:val="24"/>
        </w:rPr>
        <w:t xml:space="preserve">lan. </w:t>
      </w:r>
    </w:p>
    <w:p w:rsidR="00A40324" w:rsidRPr="004912DF" w:rsidRDefault="00977AB4" w:rsidP="00334F62">
      <w:pPr>
        <w:pStyle w:val="ListParagraph"/>
        <w:numPr>
          <w:ilvl w:val="0"/>
          <w:numId w:val="18"/>
        </w:numPr>
        <w:shd w:val="clear" w:color="auto" w:fill="FFFFFF"/>
        <w:tabs>
          <w:tab w:val="left" w:pos="-141"/>
        </w:tabs>
        <w:rPr>
          <w:rFonts w:ascii="Verdana" w:hAnsi="Verdana" w:cs="Arial"/>
          <w:b/>
          <w:sz w:val="24"/>
          <w:szCs w:val="24"/>
        </w:rPr>
      </w:pPr>
      <w:r>
        <w:rPr>
          <w:rFonts w:ascii="Verdana" w:hAnsi="Verdana"/>
          <w:sz w:val="24"/>
          <w:szCs w:val="24"/>
        </w:rPr>
        <w:t>M</w:t>
      </w:r>
      <w:r w:rsidR="004912DF" w:rsidRPr="004912DF">
        <w:rPr>
          <w:rFonts w:ascii="Verdana" w:hAnsi="Verdana"/>
          <w:sz w:val="24"/>
          <w:szCs w:val="24"/>
        </w:rPr>
        <w:t xml:space="preserve">embers were told that this </w:t>
      </w:r>
      <w:r w:rsidR="00782B42">
        <w:rPr>
          <w:rFonts w:ascii="Verdana" w:hAnsi="Verdana"/>
          <w:sz w:val="24"/>
          <w:szCs w:val="24"/>
        </w:rPr>
        <w:t xml:space="preserve">draft </w:t>
      </w:r>
      <w:r w:rsidR="002329B7">
        <w:rPr>
          <w:rFonts w:ascii="Verdana" w:hAnsi="Verdana"/>
          <w:sz w:val="24"/>
          <w:szCs w:val="24"/>
        </w:rPr>
        <w:t>will</w:t>
      </w:r>
      <w:r w:rsidR="002329B7" w:rsidRPr="004912DF">
        <w:rPr>
          <w:rFonts w:ascii="Verdana" w:hAnsi="Verdana"/>
          <w:sz w:val="24"/>
          <w:szCs w:val="24"/>
        </w:rPr>
        <w:t xml:space="preserve"> </w:t>
      </w:r>
      <w:r w:rsidR="004912DF" w:rsidRPr="004912DF">
        <w:rPr>
          <w:rFonts w:ascii="Verdana" w:hAnsi="Verdana"/>
          <w:sz w:val="24"/>
          <w:szCs w:val="24"/>
        </w:rPr>
        <w:t>now be presented to Police Scotland’s Strategic Leadership Board and the</w:t>
      </w:r>
      <w:r w:rsidR="004912DF">
        <w:rPr>
          <w:rFonts w:ascii="Verdana" w:hAnsi="Verdana"/>
          <w:sz w:val="24"/>
          <w:szCs w:val="24"/>
        </w:rPr>
        <w:t xml:space="preserve"> product</w:t>
      </w:r>
      <w:r w:rsidR="004912DF" w:rsidRPr="004912DF">
        <w:rPr>
          <w:rFonts w:ascii="Verdana" w:hAnsi="Verdana"/>
          <w:sz w:val="24"/>
          <w:szCs w:val="24"/>
        </w:rPr>
        <w:t xml:space="preserve"> design </w:t>
      </w:r>
      <w:r w:rsidR="002329B7">
        <w:rPr>
          <w:rFonts w:ascii="Verdana" w:hAnsi="Verdana"/>
          <w:sz w:val="24"/>
          <w:szCs w:val="24"/>
        </w:rPr>
        <w:t>will</w:t>
      </w:r>
      <w:r w:rsidR="002329B7" w:rsidRPr="004912DF">
        <w:rPr>
          <w:rFonts w:ascii="Verdana" w:hAnsi="Verdana"/>
          <w:sz w:val="24"/>
          <w:szCs w:val="24"/>
        </w:rPr>
        <w:t xml:space="preserve"> </w:t>
      </w:r>
      <w:r w:rsidR="004912DF" w:rsidRPr="004912DF">
        <w:rPr>
          <w:rFonts w:ascii="Verdana" w:hAnsi="Verdana"/>
          <w:sz w:val="24"/>
          <w:szCs w:val="24"/>
        </w:rPr>
        <w:t xml:space="preserve">then be finalised </w:t>
      </w:r>
      <w:r w:rsidR="00782B42">
        <w:rPr>
          <w:rFonts w:ascii="Verdana" w:hAnsi="Verdana"/>
          <w:sz w:val="24"/>
          <w:szCs w:val="24"/>
        </w:rPr>
        <w:t>before being</w:t>
      </w:r>
      <w:r w:rsidR="004912DF" w:rsidRPr="004912DF">
        <w:rPr>
          <w:rFonts w:ascii="Verdana" w:hAnsi="Verdana"/>
          <w:sz w:val="24"/>
          <w:szCs w:val="24"/>
        </w:rPr>
        <w:t xml:space="preserve"> presented for noting at the next Board Meeting</w:t>
      </w:r>
      <w:r w:rsidR="002329B7">
        <w:rPr>
          <w:rFonts w:ascii="Verdana" w:hAnsi="Verdana"/>
          <w:sz w:val="24"/>
          <w:szCs w:val="24"/>
        </w:rPr>
        <w:t xml:space="preserve">. </w:t>
      </w:r>
      <w:r w:rsidR="00782B42">
        <w:rPr>
          <w:rFonts w:ascii="Verdana" w:hAnsi="Verdana"/>
          <w:sz w:val="24"/>
          <w:szCs w:val="24"/>
        </w:rPr>
        <w:t xml:space="preserve">The </w:t>
      </w:r>
      <w:r w:rsidR="004912DF" w:rsidRPr="004912DF">
        <w:rPr>
          <w:rFonts w:ascii="Verdana" w:hAnsi="Verdana"/>
          <w:sz w:val="24"/>
          <w:szCs w:val="24"/>
        </w:rPr>
        <w:t xml:space="preserve">Chief Constable </w:t>
      </w:r>
      <w:r w:rsidR="002329B7">
        <w:rPr>
          <w:rFonts w:ascii="Verdana" w:hAnsi="Verdana"/>
          <w:sz w:val="24"/>
          <w:szCs w:val="24"/>
        </w:rPr>
        <w:t>will</w:t>
      </w:r>
      <w:r w:rsidR="002329B7" w:rsidRPr="004912DF">
        <w:rPr>
          <w:rFonts w:ascii="Verdana" w:hAnsi="Verdana"/>
          <w:sz w:val="24"/>
          <w:szCs w:val="24"/>
        </w:rPr>
        <w:t xml:space="preserve"> </w:t>
      </w:r>
      <w:r w:rsidR="004912DF" w:rsidRPr="004912DF">
        <w:rPr>
          <w:rFonts w:ascii="Verdana" w:hAnsi="Verdana"/>
          <w:sz w:val="24"/>
          <w:szCs w:val="24"/>
        </w:rPr>
        <w:t>the</w:t>
      </w:r>
      <w:r w:rsidR="00782B42">
        <w:rPr>
          <w:rFonts w:ascii="Verdana" w:hAnsi="Verdana"/>
          <w:sz w:val="24"/>
          <w:szCs w:val="24"/>
        </w:rPr>
        <w:t>reafter</w:t>
      </w:r>
      <w:r w:rsidR="004912DF" w:rsidRPr="004912DF">
        <w:rPr>
          <w:rFonts w:ascii="Verdana" w:hAnsi="Verdana"/>
          <w:sz w:val="24"/>
          <w:szCs w:val="24"/>
        </w:rPr>
        <w:t xml:space="preserve"> submit this to Parliament</w:t>
      </w:r>
      <w:r w:rsidR="00782B42">
        <w:rPr>
          <w:rFonts w:ascii="Verdana" w:hAnsi="Verdana"/>
          <w:sz w:val="24"/>
          <w:szCs w:val="24"/>
        </w:rPr>
        <w:t>.</w:t>
      </w:r>
      <w:r w:rsidR="004912DF" w:rsidRPr="004912DF">
        <w:rPr>
          <w:rFonts w:ascii="Verdana" w:hAnsi="Verdana"/>
          <w:sz w:val="24"/>
          <w:szCs w:val="24"/>
        </w:rPr>
        <w:t xml:space="preserve"> Members were assured </w:t>
      </w:r>
      <w:r w:rsidR="004912DF">
        <w:rPr>
          <w:rFonts w:ascii="Verdana" w:hAnsi="Verdana"/>
          <w:sz w:val="24"/>
          <w:szCs w:val="24"/>
        </w:rPr>
        <w:t xml:space="preserve">by Tom McMahon </w:t>
      </w:r>
      <w:r w:rsidR="004912DF" w:rsidRPr="004912DF">
        <w:rPr>
          <w:rFonts w:ascii="Verdana" w:hAnsi="Verdana"/>
          <w:sz w:val="24"/>
          <w:szCs w:val="24"/>
        </w:rPr>
        <w:t xml:space="preserve">that the plan </w:t>
      </w:r>
      <w:r w:rsidR="004912DF">
        <w:rPr>
          <w:rFonts w:ascii="Verdana" w:hAnsi="Verdana"/>
          <w:sz w:val="24"/>
          <w:szCs w:val="24"/>
        </w:rPr>
        <w:t xml:space="preserve">was </w:t>
      </w:r>
      <w:r w:rsidR="004912DF" w:rsidRPr="004912DF">
        <w:rPr>
          <w:rFonts w:ascii="Verdana" w:hAnsi="Verdana"/>
          <w:sz w:val="24"/>
          <w:szCs w:val="24"/>
        </w:rPr>
        <w:t xml:space="preserve">strategic in nature with specific </w:t>
      </w:r>
      <w:r w:rsidR="00782B42">
        <w:rPr>
          <w:rFonts w:ascii="Verdana" w:hAnsi="Verdana"/>
          <w:sz w:val="24"/>
          <w:szCs w:val="24"/>
        </w:rPr>
        <w:t xml:space="preserve">underpinning </w:t>
      </w:r>
      <w:r w:rsidR="004912DF" w:rsidRPr="004912DF">
        <w:rPr>
          <w:rFonts w:ascii="Verdana" w:hAnsi="Verdana"/>
          <w:sz w:val="24"/>
          <w:szCs w:val="24"/>
        </w:rPr>
        <w:t xml:space="preserve">business plans in place </w:t>
      </w:r>
      <w:r w:rsidR="00782B42">
        <w:rPr>
          <w:rFonts w:ascii="Verdana" w:hAnsi="Verdana"/>
          <w:sz w:val="24"/>
          <w:szCs w:val="24"/>
        </w:rPr>
        <w:t xml:space="preserve">to ensure </w:t>
      </w:r>
      <w:r w:rsidR="004912DF" w:rsidRPr="004912DF">
        <w:rPr>
          <w:rFonts w:ascii="Verdana" w:hAnsi="Verdana"/>
          <w:sz w:val="24"/>
          <w:szCs w:val="24"/>
        </w:rPr>
        <w:t xml:space="preserve">each of the commitments will be fulfilled. </w:t>
      </w:r>
    </w:p>
    <w:p w:rsidR="004912DF" w:rsidRDefault="004912DF" w:rsidP="004912DF">
      <w:pPr>
        <w:shd w:val="clear" w:color="auto" w:fill="FFFFFF"/>
        <w:tabs>
          <w:tab w:val="left" w:pos="-141"/>
        </w:tabs>
        <w:rPr>
          <w:rFonts w:ascii="Verdana" w:hAnsi="Verdana" w:cs="Arial"/>
          <w:b/>
        </w:rPr>
      </w:pPr>
    </w:p>
    <w:p w:rsidR="00A40324" w:rsidRDefault="004912DF" w:rsidP="00FC259A">
      <w:pPr>
        <w:shd w:val="clear" w:color="auto" w:fill="FFFFFF"/>
        <w:tabs>
          <w:tab w:val="left" w:pos="-141"/>
        </w:tabs>
        <w:rPr>
          <w:rFonts w:ascii="Verdana" w:hAnsi="Verdana" w:cs="Arial"/>
          <w:b/>
        </w:rPr>
      </w:pPr>
      <w:r w:rsidRPr="00D97BFA">
        <w:rPr>
          <w:rFonts w:ascii="Verdana" w:hAnsi="Verdana"/>
          <w:b/>
        </w:rPr>
        <w:t>Members noted the report</w:t>
      </w:r>
      <w:r>
        <w:rPr>
          <w:rFonts w:ascii="Verdana" w:hAnsi="Verdana"/>
          <w:b/>
        </w:rPr>
        <w:t>.</w:t>
      </w:r>
    </w:p>
    <w:p w:rsidR="00A40324" w:rsidRDefault="00A40324" w:rsidP="00FC259A">
      <w:pPr>
        <w:shd w:val="clear" w:color="auto" w:fill="FFFFFF"/>
        <w:tabs>
          <w:tab w:val="left" w:pos="-141"/>
        </w:tabs>
        <w:rPr>
          <w:rFonts w:ascii="Verdana" w:hAnsi="Verdana" w:cs="Arial"/>
          <w:b/>
        </w:rPr>
      </w:pPr>
    </w:p>
    <w:p w:rsidR="00FC259A" w:rsidRPr="00D70A72" w:rsidRDefault="00FC259A" w:rsidP="00FC259A">
      <w:pPr>
        <w:shd w:val="clear" w:color="auto" w:fill="FFFFFF"/>
        <w:tabs>
          <w:tab w:val="left" w:pos="-141"/>
        </w:tabs>
        <w:rPr>
          <w:rFonts w:ascii="Verdana" w:hAnsi="Verdana" w:cs="Arial"/>
          <w:b/>
        </w:rPr>
      </w:pPr>
      <w:r w:rsidRPr="00782B42">
        <w:rPr>
          <w:rFonts w:ascii="Verdana" w:hAnsi="Verdana" w:cs="Arial"/>
          <w:b/>
        </w:rPr>
        <w:t xml:space="preserve">4. Update on Findings of </w:t>
      </w:r>
      <w:r w:rsidRPr="007F358F">
        <w:rPr>
          <w:rFonts w:ascii="Verdana" w:hAnsi="Verdana" w:cs="Arial"/>
          <w:b/>
        </w:rPr>
        <w:t xml:space="preserve">Your Safety Matters </w:t>
      </w:r>
      <w:r w:rsidR="005005D8" w:rsidRPr="00782B42">
        <w:rPr>
          <w:rFonts w:ascii="Verdana" w:hAnsi="Verdana" w:cs="Arial"/>
          <w:b/>
        </w:rPr>
        <w:t>Diamond Group Review</w:t>
      </w:r>
    </w:p>
    <w:p w:rsidR="004912DF" w:rsidRDefault="004912DF" w:rsidP="00FC259A">
      <w:pPr>
        <w:shd w:val="clear" w:color="auto" w:fill="FFFFFF"/>
        <w:tabs>
          <w:tab w:val="left" w:pos="-141"/>
        </w:tabs>
        <w:rPr>
          <w:rFonts w:ascii="Verdana" w:hAnsi="Verdana" w:cs="Arial"/>
          <w:b/>
        </w:rPr>
      </w:pPr>
    </w:p>
    <w:p w:rsidR="00B4182E" w:rsidRDefault="00B4182E" w:rsidP="00FC259A">
      <w:pPr>
        <w:shd w:val="clear" w:color="auto" w:fill="FFFFFF"/>
        <w:tabs>
          <w:tab w:val="left" w:pos="-141"/>
        </w:tabs>
        <w:rPr>
          <w:rFonts w:ascii="Verdana" w:hAnsi="Verdana"/>
        </w:rPr>
      </w:pPr>
      <w:r w:rsidRPr="00D97BFA">
        <w:rPr>
          <w:rFonts w:ascii="Verdana" w:eastAsia="Times New Roman" w:hAnsi="Verdana"/>
          <w:color w:val="000000"/>
        </w:rPr>
        <w:t xml:space="preserve">Members noted the paper </w:t>
      </w:r>
      <w:r>
        <w:rPr>
          <w:rFonts w:ascii="Verdana" w:eastAsia="Times New Roman" w:hAnsi="Verdana"/>
          <w:color w:val="000000"/>
        </w:rPr>
        <w:t>providing</w:t>
      </w:r>
      <w:r w:rsidRPr="00D97BFA">
        <w:rPr>
          <w:rFonts w:ascii="Verdana" w:hAnsi="Verdana" w:cs="Verdana"/>
          <w:lang w:eastAsia="en-US"/>
        </w:rPr>
        <w:t xml:space="preserve"> </w:t>
      </w:r>
      <w:r w:rsidR="00C61261">
        <w:rPr>
          <w:rFonts w:ascii="Verdana" w:hAnsi="Verdana"/>
        </w:rPr>
        <w:t>an overview of the</w:t>
      </w:r>
      <w:r w:rsidRPr="00D97BFA">
        <w:rPr>
          <w:rFonts w:ascii="Verdana" w:hAnsi="Verdana"/>
        </w:rPr>
        <w:t xml:space="preserve"> Your Safety Matters strategic review of </w:t>
      </w:r>
      <w:r w:rsidRPr="00D97BFA">
        <w:rPr>
          <w:rFonts w:ascii="Verdana" w:hAnsi="Verdana" w:cs="Arial"/>
        </w:rPr>
        <w:t>violence and abusive behaviour towards police officers and police/SPA staff</w:t>
      </w:r>
      <w:r w:rsidR="002329B7">
        <w:rPr>
          <w:rFonts w:ascii="Verdana" w:hAnsi="Verdana" w:cs="Arial"/>
        </w:rPr>
        <w:t xml:space="preserve">. </w:t>
      </w:r>
      <w:r w:rsidRPr="00D97BFA">
        <w:rPr>
          <w:rFonts w:ascii="Verdana" w:hAnsi="Verdana"/>
        </w:rPr>
        <w:t>During discussion the following points were highlighted and discussed</w:t>
      </w:r>
      <w:r w:rsidR="002329B7">
        <w:rPr>
          <w:rFonts w:ascii="Verdana" w:hAnsi="Verdana"/>
        </w:rPr>
        <w:t>:</w:t>
      </w:r>
    </w:p>
    <w:p w:rsidR="00B4182E" w:rsidRDefault="00B4182E" w:rsidP="00FC259A">
      <w:pPr>
        <w:shd w:val="clear" w:color="auto" w:fill="FFFFFF"/>
        <w:tabs>
          <w:tab w:val="left" w:pos="-141"/>
        </w:tabs>
        <w:rPr>
          <w:rFonts w:ascii="Verdana" w:hAnsi="Verdana"/>
        </w:rPr>
      </w:pPr>
    </w:p>
    <w:p w:rsidR="00782B42" w:rsidRPr="00782B42" w:rsidRDefault="00782B42" w:rsidP="00782B42">
      <w:pPr>
        <w:pStyle w:val="ListParagraph"/>
        <w:numPr>
          <w:ilvl w:val="0"/>
          <w:numId w:val="18"/>
        </w:numPr>
        <w:shd w:val="clear" w:color="auto" w:fill="FFFFFF"/>
        <w:tabs>
          <w:tab w:val="left" w:pos="-141"/>
        </w:tabs>
        <w:rPr>
          <w:rFonts w:ascii="Verdana" w:hAnsi="Verdana"/>
          <w:sz w:val="24"/>
          <w:szCs w:val="24"/>
        </w:rPr>
      </w:pPr>
      <w:r w:rsidRPr="007F358F">
        <w:rPr>
          <w:rFonts w:ascii="Verdana" w:hAnsi="Verdana" w:cs="Arial"/>
          <w:sz w:val="24"/>
          <w:szCs w:val="24"/>
        </w:rPr>
        <w:t xml:space="preserve">The Chair commended the significant amount of work and the level of detail and analysis in the review. </w:t>
      </w:r>
    </w:p>
    <w:p w:rsidR="00B4182E" w:rsidRPr="0022337C" w:rsidRDefault="000F7BAC" w:rsidP="00B4182E">
      <w:pPr>
        <w:pStyle w:val="ListParagraph"/>
        <w:numPr>
          <w:ilvl w:val="0"/>
          <w:numId w:val="18"/>
        </w:numPr>
        <w:shd w:val="clear" w:color="auto" w:fill="FFFFFF"/>
        <w:tabs>
          <w:tab w:val="left" w:pos="-141"/>
        </w:tabs>
        <w:rPr>
          <w:rFonts w:ascii="Verdana" w:hAnsi="Verdana"/>
          <w:sz w:val="24"/>
          <w:szCs w:val="24"/>
        </w:rPr>
      </w:pPr>
      <w:r w:rsidRPr="0022337C">
        <w:rPr>
          <w:rFonts w:ascii="Verdana" w:hAnsi="Verdana"/>
          <w:sz w:val="24"/>
          <w:szCs w:val="24"/>
        </w:rPr>
        <w:t xml:space="preserve">DCC Taylor </w:t>
      </w:r>
      <w:r w:rsidR="00782B42">
        <w:rPr>
          <w:rFonts w:ascii="Verdana" w:hAnsi="Verdana"/>
          <w:sz w:val="24"/>
          <w:szCs w:val="24"/>
        </w:rPr>
        <w:t>introduced</w:t>
      </w:r>
      <w:r w:rsidRPr="0022337C">
        <w:rPr>
          <w:rFonts w:ascii="Verdana" w:hAnsi="Verdana"/>
          <w:sz w:val="24"/>
          <w:szCs w:val="24"/>
        </w:rPr>
        <w:t xml:space="preserve"> </w:t>
      </w:r>
      <w:r w:rsidR="00982D93" w:rsidRPr="0022337C">
        <w:rPr>
          <w:rFonts w:ascii="Verdana" w:hAnsi="Verdana"/>
          <w:sz w:val="24"/>
          <w:szCs w:val="24"/>
        </w:rPr>
        <w:t xml:space="preserve">the report </w:t>
      </w:r>
      <w:r w:rsidR="00782B42">
        <w:rPr>
          <w:rFonts w:ascii="Verdana" w:hAnsi="Verdana"/>
          <w:sz w:val="24"/>
          <w:szCs w:val="24"/>
        </w:rPr>
        <w:t>by highlighting</w:t>
      </w:r>
      <w:r w:rsidR="002329B7">
        <w:rPr>
          <w:rFonts w:ascii="Verdana" w:hAnsi="Verdana"/>
          <w:sz w:val="24"/>
          <w:szCs w:val="24"/>
        </w:rPr>
        <w:t xml:space="preserve"> that</w:t>
      </w:r>
      <w:r w:rsidR="00782B42">
        <w:rPr>
          <w:rFonts w:ascii="Verdana" w:hAnsi="Verdana"/>
          <w:sz w:val="24"/>
          <w:szCs w:val="24"/>
        </w:rPr>
        <w:t xml:space="preserve"> it </w:t>
      </w:r>
      <w:r w:rsidR="00982D93" w:rsidRPr="0022337C">
        <w:rPr>
          <w:rFonts w:ascii="Verdana" w:hAnsi="Verdana"/>
          <w:sz w:val="24"/>
          <w:szCs w:val="24"/>
        </w:rPr>
        <w:t xml:space="preserve">clearly </w:t>
      </w:r>
      <w:r w:rsidR="00782B42">
        <w:rPr>
          <w:rFonts w:ascii="Verdana" w:hAnsi="Verdana"/>
          <w:sz w:val="24"/>
          <w:szCs w:val="24"/>
        </w:rPr>
        <w:t>demonstrates</w:t>
      </w:r>
      <w:r w:rsidR="00782B42" w:rsidRPr="0022337C">
        <w:rPr>
          <w:rFonts w:ascii="Verdana" w:hAnsi="Verdana"/>
          <w:sz w:val="24"/>
          <w:szCs w:val="24"/>
        </w:rPr>
        <w:t xml:space="preserve"> </w:t>
      </w:r>
      <w:r w:rsidRPr="0022337C">
        <w:rPr>
          <w:rFonts w:ascii="Verdana" w:hAnsi="Verdana"/>
          <w:sz w:val="24"/>
          <w:szCs w:val="24"/>
        </w:rPr>
        <w:t>Police Scotland take</w:t>
      </w:r>
      <w:r w:rsidR="002329B7">
        <w:rPr>
          <w:rFonts w:ascii="Verdana" w:hAnsi="Verdana"/>
          <w:sz w:val="24"/>
          <w:szCs w:val="24"/>
        </w:rPr>
        <w:t>s</w:t>
      </w:r>
      <w:r w:rsidRPr="0022337C">
        <w:rPr>
          <w:rFonts w:ascii="Verdana" w:hAnsi="Verdana"/>
          <w:sz w:val="24"/>
          <w:szCs w:val="24"/>
        </w:rPr>
        <w:t xml:space="preserve"> assaults on </w:t>
      </w:r>
      <w:r w:rsidR="002329B7">
        <w:rPr>
          <w:rFonts w:ascii="Verdana" w:hAnsi="Verdana"/>
          <w:sz w:val="24"/>
          <w:szCs w:val="24"/>
        </w:rPr>
        <w:t>s</w:t>
      </w:r>
      <w:r w:rsidR="002329B7" w:rsidRPr="0022337C">
        <w:rPr>
          <w:rFonts w:ascii="Verdana" w:hAnsi="Verdana"/>
          <w:sz w:val="24"/>
          <w:szCs w:val="24"/>
        </w:rPr>
        <w:t xml:space="preserve">taff </w:t>
      </w:r>
      <w:r w:rsidRPr="0022337C">
        <w:rPr>
          <w:rFonts w:ascii="Verdana" w:hAnsi="Verdana"/>
          <w:sz w:val="24"/>
          <w:szCs w:val="24"/>
        </w:rPr>
        <w:t xml:space="preserve">and </w:t>
      </w:r>
      <w:r w:rsidR="002329B7">
        <w:rPr>
          <w:rFonts w:ascii="Verdana" w:hAnsi="Verdana"/>
          <w:sz w:val="24"/>
          <w:szCs w:val="24"/>
        </w:rPr>
        <w:t>o</w:t>
      </w:r>
      <w:r w:rsidR="002329B7" w:rsidRPr="0022337C">
        <w:rPr>
          <w:rFonts w:ascii="Verdana" w:hAnsi="Verdana"/>
          <w:sz w:val="24"/>
          <w:szCs w:val="24"/>
        </w:rPr>
        <w:t xml:space="preserve">fficers </w:t>
      </w:r>
      <w:r w:rsidR="002329B7">
        <w:rPr>
          <w:rFonts w:ascii="Verdana" w:hAnsi="Verdana"/>
          <w:sz w:val="24"/>
          <w:szCs w:val="24"/>
        </w:rPr>
        <w:t>very</w:t>
      </w:r>
      <w:r w:rsidR="002329B7" w:rsidRPr="0022337C">
        <w:rPr>
          <w:rFonts w:ascii="Verdana" w:hAnsi="Verdana"/>
          <w:sz w:val="24"/>
          <w:szCs w:val="24"/>
        </w:rPr>
        <w:t xml:space="preserve"> </w:t>
      </w:r>
      <w:r w:rsidRPr="0022337C">
        <w:rPr>
          <w:rFonts w:ascii="Verdana" w:hAnsi="Verdana"/>
          <w:sz w:val="24"/>
          <w:szCs w:val="24"/>
        </w:rPr>
        <w:t xml:space="preserve">seriously and that the Chief Constable has committed to an Assault Pledge which is now in place, </w:t>
      </w:r>
      <w:r w:rsidR="00982D93" w:rsidRPr="0022337C">
        <w:rPr>
          <w:rFonts w:ascii="Verdana" w:hAnsi="Verdana"/>
          <w:sz w:val="24"/>
          <w:szCs w:val="24"/>
        </w:rPr>
        <w:t>accompanied by</w:t>
      </w:r>
      <w:r w:rsidRPr="0022337C">
        <w:rPr>
          <w:rFonts w:ascii="Verdana" w:hAnsi="Verdana"/>
          <w:sz w:val="24"/>
          <w:szCs w:val="24"/>
        </w:rPr>
        <w:t xml:space="preserve"> guidance for managers to help support colleagues </w:t>
      </w:r>
      <w:r w:rsidR="002329B7">
        <w:rPr>
          <w:rFonts w:ascii="Verdana" w:hAnsi="Verdana"/>
          <w:sz w:val="24"/>
          <w:szCs w:val="24"/>
        </w:rPr>
        <w:t>who</w:t>
      </w:r>
      <w:r w:rsidR="002329B7" w:rsidRPr="0022337C">
        <w:rPr>
          <w:rFonts w:ascii="Verdana" w:hAnsi="Verdana"/>
          <w:sz w:val="24"/>
          <w:szCs w:val="24"/>
        </w:rPr>
        <w:t xml:space="preserve"> </w:t>
      </w:r>
      <w:r w:rsidRPr="0022337C">
        <w:rPr>
          <w:rFonts w:ascii="Verdana" w:hAnsi="Verdana"/>
          <w:sz w:val="24"/>
          <w:szCs w:val="24"/>
        </w:rPr>
        <w:t xml:space="preserve">have been assaulted. </w:t>
      </w:r>
      <w:r w:rsidR="00B033EC" w:rsidRPr="0022337C">
        <w:rPr>
          <w:rFonts w:ascii="Verdana" w:hAnsi="Verdana"/>
          <w:sz w:val="24"/>
          <w:szCs w:val="24"/>
        </w:rPr>
        <w:t xml:space="preserve">Members </w:t>
      </w:r>
      <w:r w:rsidR="00782B42">
        <w:rPr>
          <w:rFonts w:ascii="Verdana" w:hAnsi="Verdana"/>
          <w:sz w:val="24"/>
          <w:szCs w:val="24"/>
        </w:rPr>
        <w:t>welcomed an update that</w:t>
      </w:r>
      <w:r w:rsidR="00B033EC" w:rsidRPr="0022337C">
        <w:rPr>
          <w:rFonts w:ascii="Verdana" w:hAnsi="Verdana"/>
          <w:sz w:val="24"/>
          <w:szCs w:val="24"/>
        </w:rPr>
        <w:t xml:space="preserve"> th</w:t>
      </w:r>
      <w:r w:rsidR="00982D93" w:rsidRPr="0022337C">
        <w:rPr>
          <w:rFonts w:ascii="Verdana" w:hAnsi="Verdana"/>
          <w:sz w:val="24"/>
          <w:szCs w:val="24"/>
        </w:rPr>
        <w:t xml:space="preserve">e Lord Advocate and the Cabinet Secretary for Justice had also been extremely supportive of the Assault Pledge. </w:t>
      </w:r>
    </w:p>
    <w:p w:rsidR="00982D93" w:rsidRPr="0022337C" w:rsidRDefault="00982D93" w:rsidP="00334F62">
      <w:pPr>
        <w:pStyle w:val="ListParagraph"/>
        <w:numPr>
          <w:ilvl w:val="0"/>
          <w:numId w:val="18"/>
        </w:numPr>
        <w:shd w:val="clear" w:color="auto" w:fill="FFFFFF"/>
        <w:tabs>
          <w:tab w:val="left" w:pos="-141"/>
        </w:tabs>
        <w:rPr>
          <w:rFonts w:ascii="Verdana" w:hAnsi="Verdana"/>
          <w:sz w:val="24"/>
          <w:szCs w:val="24"/>
        </w:rPr>
      </w:pPr>
      <w:r w:rsidRPr="0022337C">
        <w:rPr>
          <w:rFonts w:ascii="Verdana" w:hAnsi="Verdana"/>
          <w:sz w:val="24"/>
          <w:szCs w:val="24"/>
        </w:rPr>
        <w:lastRenderedPageBreak/>
        <w:t>M</w:t>
      </w:r>
      <w:r w:rsidR="00002619" w:rsidRPr="0022337C">
        <w:rPr>
          <w:rFonts w:ascii="Verdana" w:hAnsi="Verdana"/>
          <w:sz w:val="24"/>
          <w:szCs w:val="24"/>
        </w:rPr>
        <w:t>embers noted</w:t>
      </w:r>
      <w:r w:rsidRPr="0022337C">
        <w:rPr>
          <w:rFonts w:ascii="Verdana" w:hAnsi="Verdana"/>
          <w:sz w:val="24"/>
          <w:szCs w:val="24"/>
        </w:rPr>
        <w:t xml:space="preserve"> the detailed analysis relating to assaults on staff and officers. DCC Taylor advised that a high proportion of assaults took place on police premises and there is targeted activity into custody suites</w:t>
      </w:r>
      <w:r w:rsidR="002329B7">
        <w:rPr>
          <w:rFonts w:ascii="Verdana" w:hAnsi="Verdana"/>
          <w:sz w:val="24"/>
          <w:szCs w:val="24"/>
        </w:rPr>
        <w:t>,</w:t>
      </w:r>
      <w:r w:rsidRPr="0022337C">
        <w:rPr>
          <w:rFonts w:ascii="Verdana" w:hAnsi="Verdana"/>
          <w:sz w:val="24"/>
          <w:szCs w:val="24"/>
        </w:rPr>
        <w:t xml:space="preserve"> including safety training for custody officers and a continued high profile communications campaign on this matter. </w:t>
      </w:r>
    </w:p>
    <w:p w:rsidR="000F7BAC" w:rsidRPr="0022337C" w:rsidRDefault="00982D93" w:rsidP="00B4182E">
      <w:pPr>
        <w:pStyle w:val="ListParagraph"/>
        <w:numPr>
          <w:ilvl w:val="0"/>
          <w:numId w:val="18"/>
        </w:numPr>
        <w:shd w:val="clear" w:color="auto" w:fill="FFFFFF"/>
        <w:tabs>
          <w:tab w:val="left" w:pos="-141"/>
        </w:tabs>
        <w:rPr>
          <w:rFonts w:ascii="Verdana" w:hAnsi="Verdana"/>
          <w:sz w:val="24"/>
          <w:szCs w:val="24"/>
        </w:rPr>
      </w:pPr>
      <w:r w:rsidRPr="0022337C">
        <w:rPr>
          <w:rFonts w:ascii="Verdana" w:hAnsi="Verdana"/>
          <w:sz w:val="24"/>
          <w:szCs w:val="24"/>
        </w:rPr>
        <w:t xml:space="preserve">Analysis </w:t>
      </w:r>
      <w:r w:rsidR="00283BA5" w:rsidRPr="0022337C">
        <w:rPr>
          <w:rFonts w:ascii="Verdana" w:hAnsi="Verdana"/>
          <w:sz w:val="24"/>
          <w:szCs w:val="24"/>
        </w:rPr>
        <w:t xml:space="preserve">and data </w:t>
      </w:r>
      <w:r w:rsidR="002329B7">
        <w:rPr>
          <w:rFonts w:ascii="Verdana" w:hAnsi="Verdana"/>
          <w:sz w:val="24"/>
          <w:szCs w:val="24"/>
        </w:rPr>
        <w:t>are</w:t>
      </w:r>
      <w:r w:rsidR="002329B7" w:rsidRPr="0022337C">
        <w:rPr>
          <w:rFonts w:ascii="Verdana" w:hAnsi="Verdana"/>
          <w:sz w:val="24"/>
          <w:szCs w:val="24"/>
        </w:rPr>
        <w:t xml:space="preserve"> </w:t>
      </w:r>
      <w:r w:rsidR="00283BA5" w:rsidRPr="0022337C">
        <w:rPr>
          <w:rFonts w:ascii="Verdana" w:hAnsi="Verdana"/>
          <w:sz w:val="24"/>
          <w:szCs w:val="24"/>
        </w:rPr>
        <w:t>proving very useful and Police Scotland hope</w:t>
      </w:r>
      <w:r w:rsidR="002329B7">
        <w:rPr>
          <w:rFonts w:ascii="Verdana" w:hAnsi="Verdana"/>
          <w:sz w:val="24"/>
          <w:szCs w:val="24"/>
        </w:rPr>
        <w:t>s</w:t>
      </w:r>
      <w:r w:rsidR="00283BA5" w:rsidRPr="0022337C">
        <w:rPr>
          <w:rFonts w:ascii="Verdana" w:hAnsi="Verdana"/>
          <w:sz w:val="24"/>
          <w:szCs w:val="24"/>
        </w:rPr>
        <w:t xml:space="preserve"> to arrange academic research to further enhance the work</w:t>
      </w:r>
      <w:r w:rsidR="002329B7">
        <w:rPr>
          <w:rFonts w:ascii="Verdana" w:hAnsi="Verdana"/>
          <w:sz w:val="24"/>
          <w:szCs w:val="24"/>
        </w:rPr>
        <w:t>.</w:t>
      </w:r>
      <w:r w:rsidR="00283BA5" w:rsidRPr="0022337C">
        <w:rPr>
          <w:rFonts w:ascii="Verdana" w:hAnsi="Verdana"/>
          <w:sz w:val="24"/>
          <w:szCs w:val="24"/>
        </w:rPr>
        <w:t xml:space="preserve"> P</w:t>
      </w:r>
      <w:r w:rsidR="004D5EAB">
        <w:rPr>
          <w:rFonts w:ascii="Verdana" w:hAnsi="Verdana"/>
          <w:sz w:val="24"/>
          <w:szCs w:val="24"/>
        </w:rPr>
        <w:t xml:space="preserve">olice Scotland </w:t>
      </w:r>
      <w:r w:rsidR="002329B7">
        <w:rPr>
          <w:rFonts w:ascii="Verdana" w:hAnsi="Verdana"/>
          <w:sz w:val="24"/>
          <w:szCs w:val="24"/>
        </w:rPr>
        <w:t>has</w:t>
      </w:r>
      <w:r w:rsidR="00283BA5" w:rsidRPr="0022337C">
        <w:rPr>
          <w:rFonts w:ascii="Verdana" w:hAnsi="Verdana"/>
          <w:sz w:val="24"/>
          <w:szCs w:val="24"/>
        </w:rPr>
        <w:t xml:space="preserve"> been able to feedback the current learning into </w:t>
      </w:r>
      <w:r w:rsidR="002329B7">
        <w:rPr>
          <w:rFonts w:ascii="Verdana" w:hAnsi="Verdana"/>
          <w:sz w:val="24"/>
          <w:szCs w:val="24"/>
        </w:rPr>
        <w:t xml:space="preserve">the </w:t>
      </w:r>
      <w:r w:rsidR="00283BA5" w:rsidRPr="0022337C">
        <w:rPr>
          <w:rFonts w:ascii="Verdana" w:hAnsi="Verdana"/>
          <w:sz w:val="24"/>
          <w:szCs w:val="24"/>
        </w:rPr>
        <w:t>officer safety training programme, increasing this to two days and including emergency l</w:t>
      </w:r>
      <w:r w:rsidR="004D5EAB">
        <w:rPr>
          <w:rFonts w:ascii="Verdana" w:hAnsi="Verdana"/>
          <w:sz w:val="24"/>
          <w:szCs w:val="24"/>
        </w:rPr>
        <w:t>ife-</w:t>
      </w:r>
      <w:r w:rsidR="00283BA5" w:rsidRPr="0022337C">
        <w:rPr>
          <w:rFonts w:ascii="Verdana" w:hAnsi="Verdana"/>
          <w:sz w:val="24"/>
          <w:szCs w:val="24"/>
        </w:rPr>
        <w:t>saving</w:t>
      </w:r>
      <w:r w:rsidR="002329B7">
        <w:rPr>
          <w:rFonts w:ascii="Verdana" w:hAnsi="Verdana"/>
          <w:sz w:val="24"/>
          <w:szCs w:val="24"/>
        </w:rPr>
        <w:t>. This</w:t>
      </w:r>
      <w:r w:rsidR="005C54C2">
        <w:rPr>
          <w:rFonts w:ascii="Verdana" w:hAnsi="Verdana"/>
          <w:sz w:val="24"/>
          <w:szCs w:val="24"/>
        </w:rPr>
        <w:t xml:space="preserve"> </w:t>
      </w:r>
      <w:r w:rsidR="00283BA5" w:rsidRPr="0022337C">
        <w:rPr>
          <w:rFonts w:ascii="Verdana" w:hAnsi="Verdana"/>
          <w:sz w:val="24"/>
          <w:szCs w:val="24"/>
        </w:rPr>
        <w:t xml:space="preserve">will have a positive impact on enhancing the safety of colleagues, both </w:t>
      </w:r>
      <w:r w:rsidR="002329B7">
        <w:rPr>
          <w:rFonts w:ascii="Verdana" w:hAnsi="Verdana"/>
          <w:sz w:val="24"/>
          <w:szCs w:val="24"/>
        </w:rPr>
        <w:t>o</w:t>
      </w:r>
      <w:r w:rsidR="002329B7" w:rsidRPr="0022337C">
        <w:rPr>
          <w:rFonts w:ascii="Verdana" w:hAnsi="Verdana"/>
          <w:sz w:val="24"/>
          <w:szCs w:val="24"/>
        </w:rPr>
        <w:t xml:space="preserve">fficers </w:t>
      </w:r>
      <w:r w:rsidR="00283BA5" w:rsidRPr="0022337C">
        <w:rPr>
          <w:rFonts w:ascii="Verdana" w:hAnsi="Verdana"/>
          <w:sz w:val="24"/>
          <w:szCs w:val="24"/>
        </w:rPr>
        <w:t xml:space="preserve">and </w:t>
      </w:r>
      <w:r w:rsidR="002329B7">
        <w:rPr>
          <w:rFonts w:ascii="Verdana" w:hAnsi="Verdana"/>
          <w:sz w:val="24"/>
          <w:szCs w:val="24"/>
        </w:rPr>
        <w:t>s</w:t>
      </w:r>
      <w:r w:rsidR="002329B7" w:rsidRPr="0022337C">
        <w:rPr>
          <w:rFonts w:ascii="Verdana" w:hAnsi="Verdana"/>
          <w:sz w:val="24"/>
          <w:szCs w:val="24"/>
        </w:rPr>
        <w:t>taff</w:t>
      </w:r>
      <w:r w:rsidR="002329B7">
        <w:rPr>
          <w:rFonts w:ascii="Verdana" w:hAnsi="Verdana"/>
          <w:sz w:val="24"/>
          <w:szCs w:val="24"/>
        </w:rPr>
        <w:t>.</w:t>
      </w:r>
      <w:r w:rsidR="002329B7" w:rsidRPr="0022337C">
        <w:rPr>
          <w:rFonts w:ascii="Verdana" w:hAnsi="Verdana"/>
          <w:sz w:val="24"/>
          <w:szCs w:val="24"/>
        </w:rPr>
        <w:t xml:space="preserve"> </w:t>
      </w:r>
      <w:r w:rsidR="00283BA5" w:rsidRPr="0022337C">
        <w:rPr>
          <w:rFonts w:ascii="Verdana" w:hAnsi="Verdana"/>
          <w:sz w:val="24"/>
          <w:szCs w:val="24"/>
        </w:rPr>
        <w:t xml:space="preserve">Police Scotland </w:t>
      </w:r>
      <w:r w:rsidR="002329B7">
        <w:rPr>
          <w:rFonts w:ascii="Verdana" w:hAnsi="Verdana"/>
          <w:sz w:val="24"/>
          <w:szCs w:val="24"/>
        </w:rPr>
        <w:t>is</w:t>
      </w:r>
      <w:r w:rsidR="002329B7" w:rsidRPr="0022337C">
        <w:rPr>
          <w:rFonts w:ascii="Verdana" w:hAnsi="Verdana"/>
          <w:sz w:val="24"/>
          <w:szCs w:val="24"/>
        </w:rPr>
        <w:t xml:space="preserve"> </w:t>
      </w:r>
      <w:r w:rsidR="00283BA5" w:rsidRPr="0022337C">
        <w:rPr>
          <w:rFonts w:ascii="Verdana" w:hAnsi="Verdana"/>
          <w:sz w:val="24"/>
          <w:szCs w:val="24"/>
        </w:rPr>
        <w:t xml:space="preserve">also introducing a Your Safety Matters Champions network. </w:t>
      </w:r>
    </w:p>
    <w:p w:rsidR="00283BA5" w:rsidRPr="0022337C" w:rsidRDefault="00002619" w:rsidP="00B4182E">
      <w:pPr>
        <w:pStyle w:val="ListParagraph"/>
        <w:numPr>
          <w:ilvl w:val="0"/>
          <w:numId w:val="18"/>
        </w:numPr>
        <w:shd w:val="clear" w:color="auto" w:fill="FFFFFF"/>
        <w:tabs>
          <w:tab w:val="left" w:pos="-141"/>
        </w:tabs>
        <w:rPr>
          <w:rFonts w:ascii="Verdana" w:hAnsi="Verdana"/>
          <w:sz w:val="24"/>
          <w:szCs w:val="24"/>
        </w:rPr>
      </w:pPr>
      <w:r w:rsidRPr="0022337C">
        <w:rPr>
          <w:rFonts w:ascii="Verdana" w:hAnsi="Verdana"/>
          <w:sz w:val="24"/>
          <w:szCs w:val="24"/>
        </w:rPr>
        <w:t>ACC MacDonald advised members that P</w:t>
      </w:r>
      <w:r w:rsidR="00782B42">
        <w:rPr>
          <w:rFonts w:ascii="Verdana" w:hAnsi="Verdana"/>
          <w:sz w:val="24"/>
          <w:szCs w:val="24"/>
        </w:rPr>
        <w:t xml:space="preserve">olice Scotland </w:t>
      </w:r>
      <w:r w:rsidRPr="0022337C">
        <w:rPr>
          <w:rFonts w:ascii="Verdana" w:hAnsi="Verdana"/>
          <w:sz w:val="24"/>
          <w:szCs w:val="24"/>
        </w:rPr>
        <w:t>are working with the Crown Office to introduce a Victim Impact Statement for use in court proceedings. Restitution Orders have been also been legislated enabling award</w:t>
      </w:r>
      <w:r w:rsidR="0022337C">
        <w:rPr>
          <w:rFonts w:ascii="Verdana" w:hAnsi="Verdana"/>
          <w:sz w:val="24"/>
          <w:szCs w:val="24"/>
        </w:rPr>
        <w:t xml:space="preserve">s to be made. </w:t>
      </w:r>
    </w:p>
    <w:p w:rsidR="00002619" w:rsidRPr="0022337C" w:rsidRDefault="00002619" w:rsidP="00B4182E">
      <w:pPr>
        <w:pStyle w:val="ListParagraph"/>
        <w:numPr>
          <w:ilvl w:val="0"/>
          <w:numId w:val="18"/>
        </w:numPr>
        <w:shd w:val="clear" w:color="auto" w:fill="FFFFFF"/>
        <w:tabs>
          <w:tab w:val="left" w:pos="-141"/>
        </w:tabs>
        <w:rPr>
          <w:rFonts w:ascii="Verdana" w:hAnsi="Verdana"/>
          <w:sz w:val="24"/>
          <w:szCs w:val="24"/>
        </w:rPr>
      </w:pPr>
      <w:r w:rsidRPr="0022337C">
        <w:rPr>
          <w:rFonts w:ascii="Verdana" w:hAnsi="Verdana"/>
          <w:sz w:val="24"/>
          <w:szCs w:val="24"/>
        </w:rPr>
        <w:t xml:space="preserve">The Chair </w:t>
      </w:r>
      <w:r w:rsidR="00782B42">
        <w:rPr>
          <w:rFonts w:ascii="Verdana" w:hAnsi="Verdana"/>
          <w:sz w:val="24"/>
          <w:szCs w:val="24"/>
        </w:rPr>
        <w:t xml:space="preserve">asked if </w:t>
      </w:r>
      <w:r w:rsidRPr="0022337C">
        <w:rPr>
          <w:rFonts w:ascii="Verdana" w:hAnsi="Verdana"/>
          <w:sz w:val="24"/>
          <w:szCs w:val="24"/>
        </w:rPr>
        <w:t xml:space="preserve">the pledge and supporting actions have yet </w:t>
      </w:r>
      <w:r w:rsidR="002329B7">
        <w:rPr>
          <w:rFonts w:ascii="Verdana" w:hAnsi="Verdana"/>
          <w:sz w:val="24"/>
          <w:szCs w:val="24"/>
        </w:rPr>
        <w:t>had</w:t>
      </w:r>
      <w:r w:rsidRPr="0022337C">
        <w:rPr>
          <w:rFonts w:ascii="Verdana" w:hAnsi="Verdana"/>
          <w:sz w:val="24"/>
          <w:szCs w:val="24"/>
        </w:rPr>
        <w:t xml:space="preserve"> an impact</w:t>
      </w:r>
      <w:r w:rsidR="00782B42">
        <w:rPr>
          <w:rFonts w:ascii="Verdana" w:hAnsi="Verdana"/>
          <w:sz w:val="24"/>
          <w:szCs w:val="24"/>
        </w:rPr>
        <w:t xml:space="preserve"> and</w:t>
      </w:r>
      <w:r w:rsidR="00294001" w:rsidRPr="0022337C">
        <w:rPr>
          <w:rFonts w:ascii="Verdana" w:hAnsi="Verdana"/>
          <w:sz w:val="24"/>
          <w:szCs w:val="24"/>
        </w:rPr>
        <w:t xml:space="preserve"> DCC Taylor advised that there had been a slight drop in assaults in Q3 and f</w:t>
      </w:r>
      <w:r w:rsidRPr="0022337C">
        <w:rPr>
          <w:rFonts w:ascii="Verdana" w:hAnsi="Verdana"/>
          <w:sz w:val="24"/>
          <w:szCs w:val="24"/>
        </w:rPr>
        <w:t xml:space="preserve">urther analytical work </w:t>
      </w:r>
      <w:r w:rsidR="00782B42">
        <w:rPr>
          <w:rFonts w:ascii="Verdana" w:hAnsi="Verdana"/>
          <w:sz w:val="24"/>
          <w:szCs w:val="24"/>
        </w:rPr>
        <w:t>was</w:t>
      </w:r>
      <w:r w:rsidRPr="0022337C">
        <w:rPr>
          <w:rFonts w:ascii="Verdana" w:hAnsi="Verdana"/>
          <w:sz w:val="24"/>
          <w:szCs w:val="24"/>
        </w:rPr>
        <w:t xml:space="preserve"> underway</w:t>
      </w:r>
      <w:r w:rsidR="00782B42">
        <w:rPr>
          <w:rFonts w:ascii="Verdana" w:hAnsi="Verdana"/>
          <w:sz w:val="24"/>
          <w:szCs w:val="24"/>
        </w:rPr>
        <w:t xml:space="preserve"> to explore</w:t>
      </w:r>
      <w:r w:rsidR="002329B7">
        <w:rPr>
          <w:rFonts w:ascii="Verdana" w:hAnsi="Verdana"/>
          <w:sz w:val="24"/>
          <w:szCs w:val="24"/>
        </w:rPr>
        <w:t xml:space="preserve">. </w:t>
      </w:r>
      <w:r w:rsidR="00782B42">
        <w:rPr>
          <w:rFonts w:ascii="Verdana" w:hAnsi="Verdana"/>
          <w:sz w:val="24"/>
          <w:szCs w:val="24"/>
        </w:rPr>
        <w:t xml:space="preserve">It was </w:t>
      </w:r>
      <w:r w:rsidRPr="0022337C">
        <w:rPr>
          <w:rFonts w:ascii="Verdana" w:hAnsi="Verdana"/>
          <w:sz w:val="24"/>
          <w:szCs w:val="24"/>
        </w:rPr>
        <w:t>recognis</w:t>
      </w:r>
      <w:r w:rsidR="00782B42">
        <w:rPr>
          <w:rFonts w:ascii="Verdana" w:hAnsi="Verdana"/>
          <w:sz w:val="24"/>
          <w:szCs w:val="24"/>
        </w:rPr>
        <w:t xml:space="preserve">ed </w:t>
      </w:r>
      <w:r w:rsidRPr="0022337C">
        <w:rPr>
          <w:rFonts w:ascii="Verdana" w:hAnsi="Verdana"/>
          <w:sz w:val="24"/>
          <w:szCs w:val="24"/>
        </w:rPr>
        <w:t xml:space="preserve">that call type as a result of the pandemic results in many attendances being ‘higher tariff’, which may increase the chance of assaults. </w:t>
      </w:r>
    </w:p>
    <w:p w:rsidR="00294001" w:rsidRPr="0022337C" w:rsidRDefault="00294001" w:rsidP="00B4182E">
      <w:pPr>
        <w:pStyle w:val="ListParagraph"/>
        <w:numPr>
          <w:ilvl w:val="0"/>
          <w:numId w:val="18"/>
        </w:numPr>
        <w:shd w:val="clear" w:color="auto" w:fill="FFFFFF"/>
        <w:tabs>
          <w:tab w:val="left" w:pos="-141"/>
        </w:tabs>
        <w:rPr>
          <w:rFonts w:ascii="Verdana" w:hAnsi="Verdana"/>
          <w:sz w:val="24"/>
          <w:szCs w:val="24"/>
        </w:rPr>
      </w:pPr>
      <w:r w:rsidRPr="0022337C">
        <w:rPr>
          <w:rFonts w:ascii="Verdana" w:hAnsi="Verdana"/>
          <w:sz w:val="24"/>
          <w:szCs w:val="24"/>
        </w:rPr>
        <w:t xml:space="preserve">Members </w:t>
      </w:r>
      <w:r w:rsidR="00782B42">
        <w:rPr>
          <w:rFonts w:ascii="Verdana" w:hAnsi="Verdana"/>
          <w:sz w:val="24"/>
          <w:szCs w:val="24"/>
        </w:rPr>
        <w:t xml:space="preserve">suggested that </w:t>
      </w:r>
      <w:r w:rsidRPr="0022337C">
        <w:rPr>
          <w:rFonts w:ascii="Verdana" w:hAnsi="Verdana"/>
          <w:sz w:val="24"/>
          <w:szCs w:val="24"/>
        </w:rPr>
        <w:t xml:space="preserve">benchmarking relating to YSM </w:t>
      </w:r>
      <w:r w:rsidR="00782B42">
        <w:rPr>
          <w:rFonts w:ascii="Verdana" w:hAnsi="Verdana"/>
          <w:sz w:val="24"/>
          <w:szCs w:val="24"/>
        </w:rPr>
        <w:t xml:space="preserve">should be included </w:t>
      </w:r>
      <w:r w:rsidRPr="0022337C">
        <w:rPr>
          <w:rFonts w:ascii="Verdana" w:hAnsi="Verdana"/>
          <w:sz w:val="24"/>
          <w:szCs w:val="24"/>
        </w:rPr>
        <w:t xml:space="preserve">in the framework, and this was agreed by DDC Taylor. In addition, in relation to the academic research described, </w:t>
      </w:r>
      <w:r w:rsidR="00782B42">
        <w:rPr>
          <w:rFonts w:ascii="Verdana" w:hAnsi="Verdana"/>
          <w:sz w:val="24"/>
          <w:szCs w:val="24"/>
        </w:rPr>
        <w:t>M</w:t>
      </w:r>
      <w:r w:rsidRPr="0022337C">
        <w:rPr>
          <w:rFonts w:ascii="Verdana" w:hAnsi="Verdana"/>
          <w:sz w:val="24"/>
          <w:szCs w:val="24"/>
        </w:rPr>
        <w:t xml:space="preserve">embers </w:t>
      </w:r>
      <w:r w:rsidR="00782B42">
        <w:rPr>
          <w:rFonts w:ascii="Verdana" w:hAnsi="Verdana"/>
          <w:sz w:val="24"/>
          <w:szCs w:val="24"/>
        </w:rPr>
        <w:t xml:space="preserve">clarified that they would be keen to </w:t>
      </w:r>
      <w:r w:rsidRPr="0022337C">
        <w:rPr>
          <w:rFonts w:ascii="Verdana" w:hAnsi="Verdana"/>
          <w:sz w:val="24"/>
          <w:szCs w:val="24"/>
        </w:rPr>
        <w:t>see a practical and shorter term research focus leading to tangible activities. P</w:t>
      </w:r>
      <w:r w:rsidR="00782B42">
        <w:rPr>
          <w:rFonts w:ascii="Verdana" w:hAnsi="Verdana"/>
          <w:sz w:val="24"/>
          <w:szCs w:val="24"/>
        </w:rPr>
        <w:t>olice Scotland</w:t>
      </w:r>
      <w:r w:rsidRPr="0022337C">
        <w:rPr>
          <w:rFonts w:ascii="Verdana" w:hAnsi="Verdana"/>
          <w:sz w:val="24"/>
          <w:szCs w:val="24"/>
        </w:rPr>
        <w:t xml:space="preserve"> confirmed that the planned full evidence review will report in draft in the early summer. </w:t>
      </w:r>
    </w:p>
    <w:p w:rsidR="00294001" w:rsidRPr="00B4182E" w:rsidRDefault="00294001" w:rsidP="00294001">
      <w:pPr>
        <w:pStyle w:val="ListParagraph"/>
        <w:shd w:val="clear" w:color="auto" w:fill="FFFFFF"/>
        <w:tabs>
          <w:tab w:val="left" w:pos="-141"/>
        </w:tabs>
        <w:rPr>
          <w:rFonts w:ascii="Verdana" w:hAnsi="Verdana"/>
        </w:rPr>
      </w:pPr>
    </w:p>
    <w:p w:rsidR="00294001" w:rsidRPr="004912DF" w:rsidRDefault="00294001" w:rsidP="00294001">
      <w:pPr>
        <w:shd w:val="clear" w:color="auto" w:fill="FFFFFF"/>
        <w:tabs>
          <w:tab w:val="left" w:pos="-141"/>
        </w:tabs>
        <w:rPr>
          <w:rFonts w:ascii="Verdana" w:hAnsi="Verdana" w:cs="Arial"/>
          <w:b/>
        </w:rPr>
      </w:pPr>
      <w:r w:rsidRPr="00D97BFA">
        <w:rPr>
          <w:rFonts w:ascii="Verdana" w:hAnsi="Verdana"/>
          <w:b/>
        </w:rPr>
        <w:t>Members noted the report</w:t>
      </w:r>
      <w:r>
        <w:rPr>
          <w:rFonts w:ascii="Verdana" w:hAnsi="Verdana"/>
          <w:b/>
        </w:rPr>
        <w:t>.</w:t>
      </w:r>
    </w:p>
    <w:p w:rsidR="0022337C" w:rsidRDefault="0022337C" w:rsidP="005005D8">
      <w:pPr>
        <w:rPr>
          <w:rFonts w:ascii="Verdana" w:hAnsi="Verdana"/>
          <w:b/>
          <w:bCs/>
        </w:rPr>
      </w:pPr>
    </w:p>
    <w:p w:rsidR="005005D8" w:rsidRDefault="005005D8" w:rsidP="005005D8">
      <w:pPr>
        <w:rPr>
          <w:rFonts w:ascii="Verdana" w:hAnsi="Verdana"/>
          <w:b/>
          <w:bCs/>
        </w:rPr>
      </w:pPr>
      <w:r>
        <w:rPr>
          <w:rFonts w:ascii="Verdana" w:hAnsi="Verdana"/>
          <w:b/>
          <w:bCs/>
        </w:rPr>
        <w:t xml:space="preserve">5.1 Body Worn Video Roll Out Approach Considerations </w:t>
      </w:r>
    </w:p>
    <w:p w:rsidR="0022337C" w:rsidRDefault="0022337C" w:rsidP="005005D8">
      <w:pPr>
        <w:rPr>
          <w:rFonts w:ascii="Verdana" w:hAnsi="Verdana"/>
          <w:b/>
          <w:bCs/>
        </w:rPr>
      </w:pPr>
    </w:p>
    <w:p w:rsidR="0022337C" w:rsidRDefault="0022337C" w:rsidP="0022337C">
      <w:pPr>
        <w:rPr>
          <w:rFonts w:ascii="Verdana" w:hAnsi="Verdana"/>
        </w:rPr>
      </w:pPr>
      <w:r w:rsidRPr="00D97BFA">
        <w:rPr>
          <w:rFonts w:ascii="Verdana" w:hAnsi="Verdana" w:cs="Verdana"/>
          <w:lang w:eastAsia="en-US"/>
        </w:rPr>
        <w:t xml:space="preserve">Members considered the paper </w:t>
      </w:r>
      <w:r w:rsidR="00800F52">
        <w:rPr>
          <w:rFonts w:ascii="Verdana" w:hAnsi="Verdana" w:cs="Verdana"/>
          <w:lang w:eastAsia="en-US"/>
        </w:rPr>
        <w:t>providing</w:t>
      </w:r>
      <w:r>
        <w:rPr>
          <w:rFonts w:ascii="Verdana" w:hAnsi="Verdana" w:cs="Verdana"/>
          <w:lang w:eastAsia="en-US"/>
        </w:rPr>
        <w:t xml:space="preserve"> an update on Body Worn Video Roll Out and Approach Considerations. </w:t>
      </w:r>
      <w:r w:rsidRPr="00D97BFA">
        <w:rPr>
          <w:rFonts w:ascii="Verdana" w:hAnsi="Verdana"/>
        </w:rPr>
        <w:t>During discussion the following points were highlighted and discussed</w:t>
      </w:r>
      <w:r w:rsidR="002329B7">
        <w:rPr>
          <w:rFonts w:ascii="Verdana" w:hAnsi="Verdana"/>
        </w:rPr>
        <w:t>:</w:t>
      </w:r>
    </w:p>
    <w:p w:rsidR="0022337C" w:rsidRPr="002031F4" w:rsidRDefault="0022337C" w:rsidP="0022337C">
      <w:pPr>
        <w:rPr>
          <w:rFonts w:ascii="Verdana" w:hAnsi="Verdana"/>
        </w:rPr>
      </w:pPr>
    </w:p>
    <w:p w:rsidR="002031F4" w:rsidRPr="002031F4" w:rsidRDefault="008C4CA6" w:rsidP="00E919A5">
      <w:pPr>
        <w:pStyle w:val="ListParagraph"/>
        <w:numPr>
          <w:ilvl w:val="0"/>
          <w:numId w:val="20"/>
        </w:numPr>
        <w:rPr>
          <w:rFonts w:ascii="Verdana" w:hAnsi="Verdana"/>
          <w:sz w:val="24"/>
          <w:szCs w:val="24"/>
        </w:rPr>
      </w:pPr>
      <w:r w:rsidRPr="002031F4">
        <w:rPr>
          <w:rFonts w:ascii="Verdana" w:hAnsi="Verdana"/>
          <w:sz w:val="24"/>
          <w:szCs w:val="24"/>
        </w:rPr>
        <w:t>ACC MacDonald gave an overview of the report stating that its aim is to provide an outline of the benefits, recommendations and timelines in the rollout of Body Worn video</w:t>
      </w:r>
      <w:r w:rsidR="00C75F4E">
        <w:rPr>
          <w:rFonts w:ascii="Verdana" w:hAnsi="Verdana"/>
          <w:sz w:val="24"/>
          <w:szCs w:val="24"/>
        </w:rPr>
        <w:t xml:space="preserve"> (BWV)</w:t>
      </w:r>
      <w:r w:rsidR="002031F4" w:rsidRPr="002031F4">
        <w:rPr>
          <w:rFonts w:ascii="Verdana" w:hAnsi="Verdana"/>
          <w:sz w:val="24"/>
          <w:szCs w:val="24"/>
        </w:rPr>
        <w:t xml:space="preserve">, making </w:t>
      </w:r>
      <w:r w:rsidRPr="002031F4">
        <w:rPr>
          <w:rFonts w:ascii="Verdana" w:hAnsi="Verdana"/>
          <w:sz w:val="24"/>
          <w:szCs w:val="24"/>
        </w:rPr>
        <w:t xml:space="preserve">note of digital sharing capability, the data protection impacts, the requirement for </w:t>
      </w:r>
      <w:r w:rsidR="002031F4" w:rsidRPr="002031F4">
        <w:rPr>
          <w:rFonts w:ascii="Verdana" w:hAnsi="Verdana"/>
          <w:sz w:val="24"/>
          <w:szCs w:val="24"/>
        </w:rPr>
        <w:t xml:space="preserve">a </w:t>
      </w:r>
      <w:r w:rsidRPr="002031F4">
        <w:rPr>
          <w:rFonts w:ascii="Verdana" w:hAnsi="Verdana"/>
          <w:sz w:val="24"/>
          <w:szCs w:val="24"/>
        </w:rPr>
        <w:t>clear</w:t>
      </w:r>
      <w:r w:rsidR="002031F4" w:rsidRPr="002031F4">
        <w:rPr>
          <w:rFonts w:ascii="Verdana" w:hAnsi="Verdana"/>
          <w:sz w:val="24"/>
          <w:szCs w:val="24"/>
        </w:rPr>
        <w:t xml:space="preserve"> Code of P</w:t>
      </w:r>
      <w:r w:rsidRPr="002031F4">
        <w:rPr>
          <w:rFonts w:ascii="Verdana" w:hAnsi="Verdana"/>
          <w:sz w:val="24"/>
          <w:szCs w:val="24"/>
        </w:rPr>
        <w:t>ractice and S</w:t>
      </w:r>
      <w:r w:rsidR="002031F4" w:rsidRPr="002031F4">
        <w:rPr>
          <w:rFonts w:ascii="Verdana" w:hAnsi="Verdana"/>
          <w:sz w:val="24"/>
          <w:szCs w:val="24"/>
        </w:rPr>
        <w:t xml:space="preserve">tandard </w:t>
      </w:r>
      <w:r w:rsidRPr="002031F4">
        <w:rPr>
          <w:rFonts w:ascii="Verdana" w:hAnsi="Verdana"/>
          <w:sz w:val="24"/>
          <w:szCs w:val="24"/>
        </w:rPr>
        <w:t>O</w:t>
      </w:r>
      <w:r w:rsidR="002031F4" w:rsidRPr="002031F4">
        <w:rPr>
          <w:rFonts w:ascii="Verdana" w:hAnsi="Verdana"/>
          <w:sz w:val="24"/>
          <w:szCs w:val="24"/>
        </w:rPr>
        <w:t xml:space="preserve">perating </w:t>
      </w:r>
      <w:r w:rsidRPr="002031F4">
        <w:rPr>
          <w:rFonts w:ascii="Verdana" w:hAnsi="Verdana"/>
          <w:sz w:val="24"/>
          <w:szCs w:val="24"/>
        </w:rPr>
        <w:t>P</w:t>
      </w:r>
      <w:r w:rsidR="002031F4" w:rsidRPr="002031F4">
        <w:rPr>
          <w:rFonts w:ascii="Verdana" w:hAnsi="Verdana"/>
          <w:sz w:val="24"/>
          <w:szCs w:val="24"/>
        </w:rPr>
        <w:t>rocedures</w:t>
      </w:r>
      <w:r w:rsidRPr="002031F4">
        <w:rPr>
          <w:rFonts w:ascii="Verdana" w:hAnsi="Verdana"/>
          <w:sz w:val="24"/>
          <w:szCs w:val="24"/>
        </w:rPr>
        <w:t xml:space="preserve"> and the undertaking of an engagement survey. </w:t>
      </w:r>
    </w:p>
    <w:p w:rsidR="00782B42" w:rsidRDefault="00E919A5" w:rsidP="00782B42">
      <w:pPr>
        <w:numPr>
          <w:ilvl w:val="0"/>
          <w:numId w:val="19"/>
        </w:numPr>
        <w:spacing w:after="120"/>
        <w:contextualSpacing/>
        <w:rPr>
          <w:rFonts w:ascii="Verdana" w:hAnsi="Verdana"/>
        </w:rPr>
      </w:pPr>
      <w:r w:rsidRPr="00782B42">
        <w:rPr>
          <w:rFonts w:ascii="Verdana" w:hAnsi="Verdana"/>
        </w:rPr>
        <w:lastRenderedPageBreak/>
        <w:t xml:space="preserve">Members </w:t>
      </w:r>
      <w:r w:rsidR="00C75F4E" w:rsidRPr="00782B42">
        <w:rPr>
          <w:rFonts w:ascii="Verdana" w:hAnsi="Verdana"/>
        </w:rPr>
        <w:t>sought clarification</w:t>
      </w:r>
      <w:r w:rsidRPr="00782B42">
        <w:rPr>
          <w:rFonts w:ascii="Verdana" w:hAnsi="Verdana"/>
        </w:rPr>
        <w:t xml:space="preserve"> on the use of the term ‘editing footage’</w:t>
      </w:r>
      <w:r w:rsidR="00782B42" w:rsidRPr="00782B42">
        <w:rPr>
          <w:rFonts w:ascii="Verdana" w:hAnsi="Verdana"/>
        </w:rPr>
        <w:t xml:space="preserve"> and </w:t>
      </w:r>
      <w:r w:rsidRPr="00782B42">
        <w:rPr>
          <w:rFonts w:ascii="Verdana" w:hAnsi="Verdana"/>
        </w:rPr>
        <w:t>ACC MacDonald confirmed this relate</w:t>
      </w:r>
      <w:r w:rsidR="00782B42" w:rsidRPr="00782B42">
        <w:rPr>
          <w:rFonts w:ascii="Verdana" w:hAnsi="Verdana"/>
        </w:rPr>
        <w:t>d</w:t>
      </w:r>
      <w:r w:rsidRPr="00782B42">
        <w:rPr>
          <w:rFonts w:ascii="Verdana" w:hAnsi="Verdana"/>
        </w:rPr>
        <w:t xml:space="preserve"> specifically to the editing of body worn video to retain only the relevant segment of the recording for evidence purposes, with both storage and data protection driving this approach. </w:t>
      </w:r>
    </w:p>
    <w:p w:rsidR="0022337C" w:rsidRPr="00D70A72" w:rsidRDefault="0022337C" w:rsidP="00782B42">
      <w:pPr>
        <w:numPr>
          <w:ilvl w:val="0"/>
          <w:numId w:val="19"/>
        </w:numPr>
        <w:spacing w:after="120"/>
        <w:contextualSpacing/>
        <w:rPr>
          <w:rFonts w:ascii="Verdana" w:hAnsi="Verdana"/>
        </w:rPr>
      </w:pPr>
      <w:r w:rsidRPr="00782B42">
        <w:rPr>
          <w:rFonts w:ascii="Verdana" w:hAnsi="Verdana"/>
        </w:rPr>
        <w:t xml:space="preserve">Members highlighted the need for a strong communication and engagement process around strategic storage for </w:t>
      </w:r>
      <w:r w:rsidR="00C75F4E" w:rsidRPr="00782B42">
        <w:rPr>
          <w:rFonts w:ascii="Verdana" w:hAnsi="Verdana"/>
        </w:rPr>
        <w:t>BWV</w:t>
      </w:r>
      <w:r w:rsidRPr="00782B42">
        <w:rPr>
          <w:rFonts w:ascii="Verdana" w:hAnsi="Verdana"/>
        </w:rPr>
        <w:t xml:space="preserve"> data, using learning from other areas. The need for transparency was reinforced, in terms of both increasing accou</w:t>
      </w:r>
      <w:r w:rsidRPr="00D70A72">
        <w:rPr>
          <w:rFonts w:ascii="Verdana" w:hAnsi="Verdana"/>
        </w:rPr>
        <w:t>ntability and protecting officers and the public.</w:t>
      </w:r>
    </w:p>
    <w:p w:rsidR="00E919A5" w:rsidRPr="002031F4" w:rsidRDefault="00E919A5" w:rsidP="00E919A5">
      <w:pPr>
        <w:numPr>
          <w:ilvl w:val="0"/>
          <w:numId w:val="19"/>
        </w:numPr>
        <w:spacing w:after="120"/>
        <w:contextualSpacing/>
        <w:rPr>
          <w:rFonts w:ascii="Verdana" w:hAnsi="Verdana"/>
        </w:rPr>
      </w:pPr>
      <w:r w:rsidRPr="002031F4">
        <w:rPr>
          <w:rFonts w:ascii="Verdana" w:hAnsi="Verdana"/>
        </w:rPr>
        <w:t xml:space="preserve">The Chair </w:t>
      </w:r>
      <w:r w:rsidR="00782B42">
        <w:rPr>
          <w:rFonts w:ascii="Verdana" w:hAnsi="Verdana"/>
        </w:rPr>
        <w:t xml:space="preserve">sought </w:t>
      </w:r>
      <w:r w:rsidRPr="002031F4">
        <w:rPr>
          <w:rFonts w:ascii="Verdana" w:hAnsi="Verdana"/>
        </w:rPr>
        <w:t xml:space="preserve">clarification on the </w:t>
      </w:r>
      <w:r w:rsidR="00782B42">
        <w:rPr>
          <w:rFonts w:ascii="Verdana" w:hAnsi="Verdana"/>
        </w:rPr>
        <w:t xml:space="preserve">planned </w:t>
      </w:r>
      <w:r w:rsidRPr="002031F4">
        <w:rPr>
          <w:rFonts w:ascii="Verdana" w:hAnsi="Verdana"/>
        </w:rPr>
        <w:t xml:space="preserve">rollout of BWV to </w:t>
      </w:r>
      <w:r w:rsidR="00782B42">
        <w:rPr>
          <w:rFonts w:ascii="Verdana" w:hAnsi="Verdana"/>
        </w:rPr>
        <w:t>A</w:t>
      </w:r>
      <w:r w:rsidRPr="002031F4">
        <w:rPr>
          <w:rFonts w:ascii="Verdana" w:hAnsi="Verdana"/>
        </w:rPr>
        <w:t xml:space="preserve">rmed </w:t>
      </w:r>
      <w:r w:rsidR="00782B42">
        <w:rPr>
          <w:rFonts w:ascii="Verdana" w:hAnsi="Verdana"/>
        </w:rPr>
        <w:t>Officers</w:t>
      </w:r>
      <w:r w:rsidR="00782B42" w:rsidRPr="002031F4">
        <w:rPr>
          <w:rFonts w:ascii="Verdana" w:hAnsi="Verdana"/>
        </w:rPr>
        <w:t xml:space="preserve"> </w:t>
      </w:r>
      <w:r w:rsidRPr="002031F4">
        <w:rPr>
          <w:rFonts w:ascii="Verdana" w:hAnsi="Verdana"/>
        </w:rPr>
        <w:t xml:space="preserve">in the first instance and </w:t>
      </w:r>
      <w:r w:rsidR="00782B42">
        <w:rPr>
          <w:rFonts w:ascii="Verdana" w:hAnsi="Verdana"/>
        </w:rPr>
        <w:t xml:space="preserve">asked </w:t>
      </w:r>
      <w:r w:rsidRPr="002031F4">
        <w:rPr>
          <w:rFonts w:ascii="Verdana" w:hAnsi="Verdana"/>
        </w:rPr>
        <w:t xml:space="preserve">if this was prioritised because of COP26. Police Scotland advised </w:t>
      </w:r>
      <w:r w:rsidR="002031F4" w:rsidRPr="002031F4">
        <w:rPr>
          <w:rFonts w:ascii="Verdana" w:hAnsi="Verdana"/>
        </w:rPr>
        <w:t>that providing BWV to armed officers was a priority as</w:t>
      </w:r>
      <w:r w:rsidRPr="002031F4">
        <w:rPr>
          <w:rFonts w:ascii="Verdana" w:hAnsi="Verdana"/>
        </w:rPr>
        <w:t xml:space="preserve"> all other UK forces already had this in place for armed officers </w:t>
      </w:r>
      <w:r w:rsidR="00782B42">
        <w:rPr>
          <w:rFonts w:ascii="Verdana" w:hAnsi="Verdana"/>
        </w:rPr>
        <w:t xml:space="preserve">but </w:t>
      </w:r>
      <w:r w:rsidR="002031F4" w:rsidRPr="002031F4">
        <w:rPr>
          <w:rFonts w:ascii="Verdana" w:hAnsi="Verdana"/>
        </w:rPr>
        <w:t>also because of COP26</w:t>
      </w:r>
      <w:r w:rsidR="002329B7">
        <w:rPr>
          <w:rFonts w:ascii="Verdana" w:hAnsi="Verdana"/>
        </w:rPr>
        <w:t xml:space="preserve">. </w:t>
      </w:r>
      <w:r w:rsidR="002031F4" w:rsidRPr="002031F4">
        <w:rPr>
          <w:rFonts w:ascii="Verdana" w:hAnsi="Verdana"/>
        </w:rPr>
        <w:t>Members noted that f</w:t>
      </w:r>
      <w:r w:rsidR="00C75F4E">
        <w:rPr>
          <w:rFonts w:ascii="Verdana" w:hAnsi="Verdana"/>
        </w:rPr>
        <w:t>ull rollout was still intended with a Joint Statement of Intention from P</w:t>
      </w:r>
      <w:r w:rsidR="00782B42">
        <w:rPr>
          <w:rFonts w:ascii="Verdana" w:hAnsi="Verdana"/>
        </w:rPr>
        <w:t xml:space="preserve">olice Scotland </w:t>
      </w:r>
      <w:r w:rsidR="00C75F4E">
        <w:rPr>
          <w:rFonts w:ascii="Verdana" w:hAnsi="Verdana"/>
        </w:rPr>
        <w:t xml:space="preserve">and </w:t>
      </w:r>
      <w:r w:rsidR="002329B7">
        <w:rPr>
          <w:rFonts w:ascii="Verdana" w:hAnsi="Verdana"/>
        </w:rPr>
        <w:t xml:space="preserve">the </w:t>
      </w:r>
      <w:r w:rsidR="00C75F4E">
        <w:rPr>
          <w:rFonts w:ascii="Verdana" w:hAnsi="Verdana"/>
        </w:rPr>
        <w:t xml:space="preserve">SPA. </w:t>
      </w:r>
    </w:p>
    <w:p w:rsidR="0022337C" w:rsidRPr="00C75F4E" w:rsidRDefault="00D70A72" w:rsidP="0022337C">
      <w:pPr>
        <w:numPr>
          <w:ilvl w:val="0"/>
          <w:numId w:val="19"/>
        </w:numPr>
        <w:spacing w:after="120"/>
        <w:contextualSpacing/>
        <w:rPr>
          <w:rFonts w:ascii="Verdana" w:hAnsi="Verdana"/>
        </w:rPr>
      </w:pPr>
      <w:r>
        <w:rPr>
          <w:rFonts w:ascii="Verdana" w:hAnsi="Verdana"/>
        </w:rPr>
        <w:t xml:space="preserve">The </w:t>
      </w:r>
      <w:r w:rsidR="002329B7">
        <w:rPr>
          <w:rFonts w:ascii="Verdana" w:hAnsi="Verdana"/>
        </w:rPr>
        <w:t>C</w:t>
      </w:r>
      <w:r>
        <w:rPr>
          <w:rFonts w:ascii="Verdana" w:hAnsi="Verdana"/>
        </w:rPr>
        <w:t xml:space="preserve">ommittee asked to what </w:t>
      </w:r>
      <w:r w:rsidR="0022337C" w:rsidRPr="002031F4">
        <w:rPr>
          <w:rFonts w:ascii="Verdana" w:hAnsi="Verdana"/>
        </w:rPr>
        <w:t>extent</w:t>
      </w:r>
      <w:r>
        <w:rPr>
          <w:rFonts w:ascii="Verdana" w:hAnsi="Verdana"/>
        </w:rPr>
        <w:t xml:space="preserve"> specific</w:t>
      </w:r>
      <w:r w:rsidR="0022337C" w:rsidRPr="002031F4">
        <w:rPr>
          <w:rFonts w:ascii="Verdana" w:hAnsi="Verdana"/>
        </w:rPr>
        <w:t xml:space="preserve"> metrics will be developed </w:t>
      </w:r>
      <w:r w:rsidR="002329B7">
        <w:rPr>
          <w:rFonts w:ascii="Verdana" w:hAnsi="Verdana"/>
        </w:rPr>
        <w:t>to</w:t>
      </w:r>
      <w:r w:rsidR="002329B7" w:rsidRPr="002031F4">
        <w:rPr>
          <w:rFonts w:ascii="Verdana" w:hAnsi="Verdana"/>
        </w:rPr>
        <w:t xml:space="preserve"> </w:t>
      </w:r>
      <w:r w:rsidR="0022337C" w:rsidRPr="002031F4">
        <w:rPr>
          <w:rFonts w:ascii="Verdana" w:hAnsi="Verdana"/>
        </w:rPr>
        <w:t xml:space="preserve">allow measurement of impact. </w:t>
      </w:r>
      <w:r w:rsidR="002329B7">
        <w:rPr>
          <w:rFonts w:ascii="Verdana" w:hAnsi="Verdana"/>
        </w:rPr>
        <w:t>Police Scotland</w:t>
      </w:r>
      <w:r w:rsidR="002329B7" w:rsidRPr="00C75F4E">
        <w:rPr>
          <w:rFonts w:ascii="Verdana" w:hAnsi="Verdana"/>
        </w:rPr>
        <w:t xml:space="preserve"> </w:t>
      </w:r>
      <w:r w:rsidR="0022337C" w:rsidRPr="00C75F4E">
        <w:rPr>
          <w:rFonts w:ascii="Verdana" w:hAnsi="Verdana"/>
        </w:rPr>
        <w:t xml:space="preserve">confirmed this will be incorporated into the refresh of the performance framework. </w:t>
      </w:r>
    </w:p>
    <w:p w:rsidR="0022337C" w:rsidRPr="00D97BFA" w:rsidRDefault="0022337C" w:rsidP="0022337C">
      <w:pPr>
        <w:rPr>
          <w:rFonts w:ascii="Verdana" w:hAnsi="Verdana"/>
        </w:rPr>
      </w:pPr>
    </w:p>
    <w:p w:rsidR="00C75F4E" w:rsidRPr="004912DF" w:rsidRDefault="00C75F4E" w:rsidP="00C75F4E">
      <w:pPr>
        <w:shd w:val="clear" w:color="auto" w:fill="FFFFFF"/>
        <w:tabs>
          <w:tab w:val="left" w:pos="-141"/>
        </w:tabs>
        <w:rPr>
          <w:rFonts w:ascii="Verdana" w:hAnsi="Verdana" w:cs="Arial"/>
          <w:b/>
        </w:rPr>
      </w:pPr>
      <w:r w:rsidRPr="00D97BFA">
        <w:rPr>
          <w:rFonts w:ascii="Verdana" w:hAnsi="Verdana"/>
          <w:b/>
        </w:rPr>
        <w:t>Members noted the report</w:t>
      </w:r>
      <w:r>
        <w:rPr>
          <w:rFonts w:ascii="Verdana" w:hAnsi="Verdana"/>
          <w:b/>
        </w:rPr>
        <w:t>.</w:t>
      </w:r>
    </w:p>
    <w:p w:rsidR="0022337C" w:rsidRDefault="0022337C" w:rsidP="005005D8">
      <w:pPr>
        <w:rPr>
          <w:rFonts w:ascii="Verdana" w:hAnsi="Verdana"/>
          <w:b/>
          <w:bCs/>
        </w:rPr>
      </w:pPr>
    </w:p>
    <w:p w:rsidR="005005D8" w:rsidRDefault="005005D8" w:rsidP="005005D8">
      <w:pPr>
        <w:rPr>
          <w:rFonts w:ascii="Verdana" w:eastAsia="Times New Roman" w:hAnsi="Verdana" w:cs="Calibri"/>
          <w:b/>
        </w:rPr>
      </w:pPr>
      <w:r>
        <w:rPr>
          <w:rFonts w:ascii="Verdana" w:eastAsia="Times New Roman" w:hAnsi="Verdana" w:cs="Calibri"/>
          <w:b/>
        </w:rPr>
        <w:t>6</w:t>
      </w:r>
      <w:r w:rsidRPr="00EA783D">
        <w:rPr>
          <w:rFonts w:ascii="Verdana" w:eastAsia="Times New Roman" w:hAnsi="Verdana" w:cs="Calibri"/>
          <w:b/>
        </w:rPr>
        <w:t>.1 RPAS</w:t>
      </w:r>
      <w:r>
        <w:rPr>
          <w:rFonts w:ascii="Verdana" w:eastAsia="Times New Roman" w:hAnsi="Verdana" w:cs="Calibri"/>
          <w:b/>
        </w:rPr>
        <w:t xml:space="preserve"> </w:t>
      </w:r>
      <w:r w:rsidRPr="00EA783D">
        <w:rPr>
          <w:rFonts w:ascii="Verdana" w:eastAsia="Times New Roman" w:hAnsi="Verdana" w:cs="Calibri"/>
          <w:b/>
        </w:rPr>
        <w:t xml:space="preserve">Evaluation </w:t>
      </w:r>
    </w:p>
    <w:p w:rsidR="00C75F4E" w:rsidRDefault="00C75F4E" w:rsidP="005005D8">
      <w:pPr>
        <w:rPr>
          <w:rFonts w:ascii="Verdana" w:eastAsia="Times New Roman" w:hAnsi="Verdana" w:cs="Calibri"/>
          <w:b/>
        </w:rPr>
      </w:pPr>
    </w:p>
    <w:p w:rsidR="00C75F4E" w:rsidRDefault="00C75F4E" w:rsidP="00C75F4E">
      <w:pPr>
        <w:rPr>
          <w:rFonts w:ascii="Verdana" w:hAnsi="Verdana"/>
        </w:rPr>
      </w:pPr>
      <w:r w:rsidRPr="00D97BFA">
        <w:rPr>
          <w:rFonts w:ascii="Verdana" w:hAnsi="Verdana" w:cs="Verdana"/>
          <w:lang w:eastAsia="en-US"/>
        </w:rPr>
        <w:t xml:space="preserve">Members considered the paper which had been provided to </w:t>
      </w:r>
      <w:r w:rsidR="00D70A72">
        <w:rPr>
          <w:rFonts w:ascii="Verdana" w:hAnsi="Verdana" w:cs="Verdana"/>
          <w:lang w:eastAsia="en-US"/>
        </w:rPr>
        <w:t>give</w:t>
      </w:r>
      <w:r>
        <w:rPr>
          <w:rFonts w:ascii="Verdana" w:hAnsi="Verdana" w:cs="Verdana"/>
          <w:lang w:eastAsia="en-US"/>
        </w:rPr>
        <w:t xml:space="preserve"> an update on the RPAS Evaluation. </w:t>
      </w:r>
      <w:r w:rsidRPr="00D97BFA">
        <w:rPr>
          <w:rFonts w:ascii="Verdana" w:hAnsi="Verdana"/>
        </w:rPr>
        <w:t>During discussion the following points were highlighted and discussed</w:t>
      </w:r>
      <w:r w:rsidR="002329B7">
        <w:rPr>
          <w:rFonts w:ascii="Verdana" w:hAnsi="Verdana"/>
        </w:rPr>
        <w:t>:</w:t>
      </w:r>
    </w:p>
    <w:p w:rsidR="00C75F4E" w:rsidRDefault="00C75F4E" w:rsidP="005005D8">
      <w:pPr>
        <w:rPr>
          <w:rFonts w:ascii="Verdana" w:eastAsia="Times New Roman" w:hAnsi="Verdana" w:cs="Calibri"/>
          <w:b/>
        </w:rPr>
      </w:pPr>
    </w:p>
    <w:p w:rsidR="00334F62" w:rsidRPr="00787947" w:rsidRDefault="00736CB4" w:rsidP="00334F62">
      <w:pPr>
        <w:pStyle w:val="ListParagraph"/>
        <w:numPr>
          <w:ilvl w:val="0"/>
          <w:numId w:val="21"/>
        </w:numPr>
        <w:rPr>
          <w:rFonts w:ascii="Verdana" w:eastAsia="Times New Roman" w:hAnsi="Verdana" w:cs="Calibri"/>
          <w:b/>
          <w:sz w:val="24"/>
          <w:szCs w:val="24"/>
        </w:rPr>
      </w:pPr>
      <w:r w:rsidRPr="00787947">
        <w:rPr>
          <w:rFonts w:ascii="Verdana" w:eastAsia="Times New Roman" w:hAnsi="Verdana" w:cs="Calibri"/>
          <w:sz w:val="24"/>
          <w:szCs w:val="24"/>
        </w:rPr>
        <w:t xml:space="preserve">ACC Williams gave an overview of the RPAS (Drones) evaluation noting that </w:t>
      </w:r>
      <w:r w:rsidR="00334F62" w:rsidRPr="00787947">
        <w:rPr>
          <w:rFonts w:ascii="Verdana" w:eastAsia="Times New Roman" w:hAnsi="Verdana" w:cs="Calibri"/>
          <w:sz w:val="24"/>
          <w:szCs w:val="24"/>
        </w:rPr>
        <w:t>the use of RPAS ha</w:t>
      </w:r>
      <w:r w:rsidR="002329B7">
        <w:rPr>
          <w:rFonts w:ascii="Verdana" w:eastAsia="Times New Roman" w:hAnsi="Verdana" w:cs="Calibri"/>
          <w:sz w:val="24"/>
          <w:szCs w:val="24"/>
        </w:rPr>
        <w:t>s</w:t>
      </w:r>
      <w:r w:rsidR="00334F62" w:rsidRPr="00787947">
        <w:rPr>
          <w:rFonts w:ascii="Verdana" w:eastAsia="Times New Roman" w:hAnsi="Verdana" w:cs="Calibri"/>
          <w:sz w:val="24"/>
          <w:szCs w:val="24"/>
        </w:rPr>
        <w:t xml:space="preserve"> been subject to significant scrutiny and has generated interest from both the media and </w:t>
      </w:r>
      <w:r w:rsidRPr="00787947">
        <w:rPr>
          <w:rFonts w:ascii="Verdana" w:eastAsia="Times New Roman" w:hAnsi="Verdana" w:cs="Calibri"/>
          <w:sz w:val="24"/>
          <w:szCs w:val="24"/>
        </w:rPr>
        <w:t xml:space="preserve">Justice Sub-Committee. Members </w:t>
      </w:r>
      <w:r w:rsidR="00D70A72">
        <w:rPr>
          <w:rFonts w:ascii="Verdana" w:eastAsia="Times New Roman" w:hAnsi="Verdana" w:cs="Calibri"/>
          <w:sz w:val="24"/>
          <w:szCs w:val="24"/>
        </w:rPr>
        <w:t>heard</w:t>
      </w:r>
      <w:r w:rsidRPr="00787947">
        <w:rPr>
          <w:rFonts w:ascii="Verdana" w:eastAsia="Times New Roman" w:hAnsi="Verdana" w:cs="Calibri"/>
          <w:sz w:val="24"/>
          <w:szCs w:val="24"/>
        </w:rPr>
        <w:t xml:space="preserve"> that the Code of Practice </w:t>
      </w:r>
      <w:r w:rsidR="002329B7">
        <w:rPr>
          <w:rFonts w:ascii="Verdana" w:eastAsia="Times New Roman" w:hAnsi="Verdana" w:cs="Calibri"/>
          <w:sz w:val="24"/>
          <w:szCs w:val="24"/>
        </w:rPr>
        <w:t>is</w:t>
      </w:r>
      <w:r w:rsidR="002329B7" w:rsidRPr="00787947">
        <w:rPr>
          <w:rFonts w:ascii="Verdana" w:eastAsia="Times New Roman" w:hAnsi="Verdana" w:cs="Calibri"/>
          <w:sz w:val="24"/>
          <w:szCs w:val="24"/>
        </w:rPr>
        <w:t xml:space="preserve"> </w:t>
      </w:r>
      <w:r w:rsidR="00334F62" w:rsidRPr="00787947">
        <w:rPr>
          <w:rFonts w:ascii="Verdana" w:eastAsia="Times New Roman" w:hAnsi="Verdana" w:cs="Calibri"/>
          <w:sz w:val="24"/>
          <w:szCs w:val="24"/>
        </w:rPr>
        <w:t>now at an advanced stage of development</w:t>
      </w:r>
      <w:r w:rsidR="002329B7">
        <w:rPr>
          <w:rFonts w:ascii="Verdana" w:eastAsia="Times New Roman" w:hAnsi="Verdana" w:cs="Calibri"/>
          <w:sz w:val="24"/>
          <w:szCs w:val="24"/>
        </w:rPr>
        <w:t>,</w:t>
      </w:r>
      <w:r w:rsidRPr="00787947">
        <w:rPr>
          <w:rFonts w:ascii="Verdana" w:eastAsia="Times New Roman" w:hAnsi="Verdana" w:cs="Calibri"/>
          <w:sz w:val="24"/>
          <w:szCs w:val="24"/>
        </w:rPr>
        <w:t xml:space="preserve"> a</w:t>
      </w:r>
      <w:r w:rsidR="00D70A72">
        <w:rPr>
          <w:rFonts w:ascii="Verdana" w:eastAsia="Times New Roman" w:hAnsi="Verdana" w:cs="Calibri"/>
          <w:sz w:val="24"/>
          <w:szCs w:val="24"/>
        </w:rPr>
        <w:t xml:space="preserve">s </w:t>
      </w:r>
      <w:r w:rsidR="002329B7">
        <w:rPr>
          <w:rFonts w:ascii="Verdana" w:eastAsia="Times New Roman" w:hAnsi="Verdana" w:cs="Calibri"/>
          <w:sz w:val="24"/>
          <w:szCs w:val="24"/>
        </w:rPr>
        <w:t>is</w:t>
      </w:r>
      <w:r w:rsidR="002329B7" w:rsidRPr="00787947">
        <w:rPr>
          <w:rFonts w:ascii="Verdana" w:eastAsia="Times New Roman" w:hAnsi="Verdana" w:cs="Calibri"/>
          <w:sz w:val="24"/>
          <w:szCs w:val="24"/>
        </w:rPr>
        <w:t xml:space="preserve"> </w:t>
      </w:r>
      <w:r w:rsidR="00334F62" w:rsidRPr="00787947">
        <w:rPr>
          <w:rFonts w:ascii="Verdana" w:eastAsia="Times New Roman" w:hAnsi="Verdana" w:cs="Calibri"/>
          <w:sz w:val="24"/>
          <w:szCs w:val="24"/>
        </w:rPr>
        <w:t xml:space="preserve">progress regarding the </w:t>
      </w:r>
      <w:r w:rsidRPr="00787947">
        <w:rPr>
          <w:rFonts w:ascii="Verdana" w:eastAsia="Times New Roman" w:hAnsi="Verdana" w:cs="Calibri"/>
          <w:sz w:val="24"/>
          <w:szCs w:val="24"/>
        </w:rPr>
        <w:t>procurement of downlink capabil</w:t>
      </w:r>
      <w:r w:rsidR="00334F62" w:rsidRPr="00787947">
        <w:rPr>
          <w:rFonts w:ascii="Verdana" w:eastAsia="Times New Roman" w:hAnsi="Verdana" w:cs="Calibri"/>
          <w:sz w:val="24"/>
          <w:szCs w:val="24"/>
        </w:rPr>
        <w:t xml:space="preserve">ity. </w:t>
      </w:r>
    </w:p>
    <w:p w:rsidR="00787947" w:rsidRPr="00787947" w:rsidRDefault="00D70A72" w:rsidP="00787947">
      <w:pPr>
        <w:pStyle w:val="ListParagraph"/>
        <w:numPr>
          <w:ilvl w:val="0"/>
          <w:numId w:val="21"/>
        </w:numPr>
        <w:rPr>
          <w:rFonts w:ascii="Verdana" w:hAnsi="Verdana"/>
          <w:sz w:val="24"/>
          <w:szCs w:val="24"/>
        </w:rPr>
      </w:pPr>
      <w:r>
        <w:rPr>
          <w:rFonts w:ascii="Verdana" w:hAnsi="Verdana"/>
          <w:sz w:val="24"/>
          <w:szCs w:val="24"/>
        </w:rPr>
        <w:t>Bob Hayes</w:t>
      </w:r>
      <w:r w:rsidR="00787947" w:rsidRPr="00787947">
        <w:rPr>
          <w:rFonts w:ascii="Verdana" w:hAnsi="Verdana"/>
          <w:sz w:val="24"/>
          <w:szCs w:val="24"/>
        </w:rPr>
        <w:t xml:space="preserve"> clarified that any limitations on </w:t>
      </w:r>
      <w:r w:rsidR="002329B7">
        <w:rPr>
          <w:rFonts w:ascii="Verdana" w:hAnsi="Verdana"/>
          <w:sz w:val="24"/>
          <w:szCs w:val="24"/>
        </w:rPr>
        <w:t xml:space="preserve">the </w:t>
      </w:r>
      <w:r w:rsidR="00787947" w:rsidRPr="00787947">
        <w:rPr>
          <w:rFonts w:ascii="Verdana" w:hAnsi="Verdana"/>
          <w:sz w:val="24"/>
          <w:szCs w:val="24"/>
        </w:rPr>
        <w:t>use of RPAS were not requirements of SPA, but</w:t>
      </w:r>
      <w:r>
        <w:rPr>
          <w:rFonts w:ascii="Verdana" w:hAnsi="Verdana"/>
          <w:sz w:val="24"/>
          <w:szCs w:val="24"/>
        </w:rPr>
        <w:t xml:space="preserve"> were</w:t>
      </w:r>
      <w:r w:rsidR="00787947" w:rsidRPr="00787947">
        <w:rPr>
          <w:rFonts w:ascii="Verdana" w:hAnsi="Verdana"/>
          <w:sz w:val="24"/>
          <w:szCs w:val="24"/>
        </w:rPr>
        <w:t xml:space="preserve"> a P</w:t>
      </w:r>
      <w:r w:rsidR="004D5EAB">
        <w:rPr>
          <w:rFonts w:ascii="Verdana" w:hAnsi="Verdana"/>
          <w:sz w:val="24"/>
          <w:szCs w:val="24"/>
        </w:rPr>
        <w:t xml:space="preserve">olice </w:t>
      </w:r>
      <w:r w:rsidR="00787947" w:rsidRPr="00787947">
        <w:rPr>
          <w:rFonts w:ascii="Verdana" w:hAnsi="Verdana"/>
          <w:sz w:val="24"/>
          <w:szCs w:val="24"/>
        </w:rPr>
        <w:t>S</w:t>
      </w:r>
      <w:r w:rsidR="004D5EAB">
        <w:rPr>
          <w:rFonts w:ascii="Verdana" w:hAnsi="Verdana"/>
          <w:sz w:val="24"/>
          <w:szCs w:val="24"/>
        </w:rPr>
        <w:t>cotland</w:t>
      </w:r>
      <w:r w:rsidR="00787947" w:rsidRPr="00787947">
        <w:rPr>
          <w:rFonts w:ascii="Verdana" w:hAnsi="Verdana"/>
          <w:sz w:val="24"/>
          <w:szCs w:val="24"/>
        </w:rPr>
        <w:t xml:space="preserve"> restriction on usage over a phased introduction. </w:t>
      </w:r>
      <w:r>
        <w:rPr>
          <w:rFonts w:ascii="Verdana" w:hAnsi="Verdana"/>
          <w:sz w:val="24"/>
          <w:szCs w:val="24"/>
        </w:rPr>
        <w:t>He stated that t</w:t>
      </w:r>
      <w:r w:rsidR="00787947" w:rsidRPr="00787947">
        <w:rPr>
          <w:rFonts w:ascii="Verdana" w:hAnsi="Verdana"/>
          <w:sz w:val="24"/>
          <w:szCs w:val="24"/>
        </w:rPr>
        <w:t xml:space="preserve">he case for the use of RPAS in overt activities was recognised, and the evaluation and development of a </w:t>
      </w:r>
      <w:r>
        <w:rPr>
          <w:rFonts w:ascii="Verdana" w:hAnsi="Verdana"/>
          <w:sz w:val="24"/>
          <w:szCs w:val="24"/>
        </w:rPr>
        <w:t>C</w:t>
      </w:r>
      <w:r w:rsidR="00787947" w:rsidRPr="00787947">
        <w:rPr>
          <w:rFonts w:ascii="Verdana" w:hAnsi="Verdana"/>
          <w:sz w:val="24"/>
          <w:szCs w:val="24"/>
        </w:rPr>
        <w:t xml:space="preserve">ode of </w:t>
      </w:r>
      <w:r>
        <w:rPr>
          <w:rFonts w:ascii="Verdana" w:hAnsi="Verdana"/>
          <w:sz w:val="24"/>
          <w:szCs w:val="24"/>
        </w:rPr>
        <w:t>P</w:t>
      </w:r>
      <w:r w:rsidR="00787947" w:rsidRPr="00787947">
        <w:rPr>
          <w:rFonts w:ascii="Verdana" w:hAnsi="Verdana"/>
          <w:sz w:val="24"/>
          <w:szCs w:val="24"/>
        </w:rPr>
        <w:t xml:space="preserve">ractice </w:t>
      </w:r>
      <w:r w:rsidR="002329B7">
        <w:rPr>
          <w:rFonts w:ascii="Verdana" w:hAnsi="Verdana"/>
          <w:sz w:val="24"/>
          <w:szCs w:val="24"/>
        </w:rPr>
        <w:t xml:space="preserve">were </w:t>
      </w:r>
      <w:r w:rsidR="00787947" w:rsidRPr="00787947">
        <w:rPr>
          <w:rFonts w:ascii="Verdana" w:hAnsi="Verdana"/>
          <w:sz w:val="24"/>
          <w:szCs w:val="24"/>
        </w:rPr>
        <w:t>welcomed. It was agreed that the Committee w</w:t>
      </w:r>
      <w:r>
        <w:rPr>
          <w:rFonts w:ascii="Verdana" w:hAnsi="Verdana"/>
          <w:sz w:val="24"/>
          <w:szCs w:val="24"/>
        </w:rPr>
        <w:t xml:space="preserve">ould have </w:t>
      </w:r>
      <w:r w:rsidR="002329B7">
        <w:rPr>
          <w:rFonts w:ascii="Verdana" w:hAnsi="Verdana"/>
          <w:sz w:val="24"/>
          <w:szCs w:val="24"/>
        </w:rPr>
        <w:t xml:space="preserve">an </w:t>
      </w:r>
      <w:r>
        <w:rPr>
          <w:rFonts w:ascii="Verdana" w:hAnsi="Verdana"/>
          <w:sz w:val="24"/>
          <w:szCs w:val="24"/>
        </w:rPr>
        <w:t xml:space="preserve">opportunity to comment on the draft </w:t>
      </w:r>
      <w:r w:rsidR="00787947" w:rsidRPr="00787947">
        <w:rPr>
          <w:rFonts w:ascii="Verdana" w:hAnsi="Verdana"/>
          <w:sz w:val="24"/>
          <w:szCs w:val="24"/>
        </w:rPr>
        <w:t>code of practice before it is finalised.</w:t>
      </w:r>
    </w:p>
    <w:p w:rsidR="00787947" w:rsidRPr="00787947" w:rsidRDefault="00787947" w:rsidP="00787947">
      <w:pPr>
        <w:numPr>
          <w:ilvl w:val="0"/>
          <w:numId w:val="19"/>
        </w:numPr>
        <w:spacing w:after="120"/>
        <w:contextualSpacing/>
        <w:rPr>
          <w:rFonts w:ascii="Verdana" w:hAnsi="Verdana"/>
        </w:rPr>
      </w:pPr>
      <w:r w:rsidRPr="00787947">
        <w:rPr>
          <w:rFonts w:ascii="Verdana" w:hAnsi="Verdana"/>
        </w:rPr>
        <w:t xml:space="preserve">Members sought assurance that wider safeguards around any possible covert activity will be aligned into the </w:t>
      </w:r>
      <w:r w:rsidR="00D70A72">
        <w:rPr>
          <w:rFonts w:ascii="Verdana" w:hAnsi="Verdana"/>
        </w:rPr>
        <w:t>C</w:t>
      </w:r>
      <w:r w:rsidRPr="00787947">
        <w:rPr>
          <w:rFonts w:ascii="Verdana" w:hAnsi="Verdana"/>
        </w:rPr>
        <w:t>ode o</w:t>
      </w:r>
      <w:r w:rsidR="00D70A72">
        <w:rPr>
          <w:rFonts w:ascii="Verdana" w:hAnsi="Verdana"/>
        </w:rPr>
        <w:t>f P</w:t>
      </w:r>
      <w:r w:rsidRPr="00787947">
        <w:rPr>
          <w:rFonts w:ascii="Verdana" w:hAnsi="Verdana"/>
        </w:rPr>
        <w:t xml:space="preserve">ractice for </w:t>
      </w:r>
      <w:r w:rsidRPr="00787947">
        <w:rPr>
          <w:rFonts w:ascii="Verdana" w:hAnsi="Verdana"/>
        </w:rPr>
        <w:lastRenderedPageBreak/>
        <w:t>the use of RPAS and emphasised the need for transparency in the detail and authority/approval process (including detail on RIPSA) in the code of practice.</w:t>
      </w:r>
      <w:r w:rsidR="00D81CE2">
        <w:rPr>
          <w:rFonts w:ascii="Verdana" w:hAnsi="Verdana"/>
        </w:rPr>
        <w:t xml:space="preserve"> P</w:t>
      </w:r>
      <w:r w:rsidR="004D5EAB">
        <w:rPr>
          <w:rFonts w:ascii="Verdana" w:hAnsi="Verdana"/>
        </w:rPr>
        <w:t xml:space="preserve">olice </w:t>
      </w:r>
      <w:r w:rsidR="00D81CE2">
        <w:rPr>
          <w:rFonts w:ascii="Verdana" w:hAnsi="Verdana"/>
        </w:rPr>
        <w:t>S</w:t>
      </w:r>
      <w:r w:rsidR="004D5EAB">
        <w:rPr>
          <w:rFonts w:ascii="Verdana" w:hAnsi="Verdana"/>
        </w:rPr>
        <w:t>cotland</w:t>
      </w:r>
      <w:r w:rsidR="00D81CE2">
        <w:rPr>
          <w:rFonts w:ascii="Verdana" w:hAnsi="Verdana"/>
        </w:rPr>
        <w:t xml:space="preserve"> agreed that there </w:t>
      </w:r>
      <w:r w:rsidR="002329B7">
        <w:rPr>
          <w:rFonts w:ascii="Verdana" w:hAnsi="Verdana"/>
        </w:rPr>
        <w:t xml:space="preserve">is </w:t>
      </w:r>
      <w:r w:rsidR="00D81CE2">
        <w:rPr>
          <w:rFonts w:ascii="Verdana" w:hAnsi="Verdana"/>
        </w:rPr>
        <w:t>no intention to use RPAS covertly</w:t>
      </w:r>
      <w:r w:rsidR="002329B7">
        <w:rPr>
          <w:rFonts w:ascii="Verdana" w:hAnsi="Verdana"/>
        </w:rPr>
        <w:t>,</w:t>
      </w:r>
      <w:r w:rsidR="00D81CE2">
        <w:rPr>
          <w:rFonts w:ascii="Verdana" w:hAnsi="Verdana"/>
        </w:rPr>
        <w:t xml:space="preserve"> but </w:t>
      </w:r>
      <w:r w:rsidR="002329B7">
        <w:rPr>
          <w:rFonts w:ascii="Verdana" w:hAnsi="Verdana"/>
        </w:rPr>
        <w:t xml:space="preserve">will </w:t>
      </w:r>
      <w:r w:rsidR="00D81CE2">
        <w:rPr>
          <w:rFonts w:ascii="Verdana" w:hAnsi="Verdana"/>
        </w:rPr>
        <w:t xml:space="preserve">include this provision </w:t>
      </w:r>
      <w:r w:rsidR="002329B7">
        <w:rPr>
          <w:rFonts w:ascii="Verdana" w:hAnsi="Verdana"/>
        </w:rPr>
        <w:t xml:space="preserve">in </w:t>
      </w:r>
      <w:r w:rsidR="00D81CE2">
        <w:rPr>
          <w:rFonts w:ascii="Verdana" w:hAnsi="Verdana"/>
        </w:rPr>
        <w:t>the code of practice</w:t>
      </w:r>
      <w:r w:rsidR="002329B7">
        <w:rPr>
          <w:rFonts w:ascii="Verdana" w:hAnsi="Verdana"/>
        </w:rPr>
        <w:t xml:space="preserve">. </w:t>
      </w:r>
    </w:p>
    <w:p w:rsidR="00787947" w:rsidRDefault="00787947" w:rsidP="00334F62">
      <w:pPr>
        <w:rPr>
          <w:rFonts w:ascii="Verdana" w:eastAsia="Times New Roman" w:hAnsi="Verdana" w:cs="Calibri"/>
        </w:rPr>
      </w:pPr>
    </w:p>
    <w:p w:rsidR="0057242D" w:rsidRPr="00D97BFA" w:rsidRDefault="0057242D" w:rsidP="0057242D">
      <w:pPr>
        <w:rPr>
          <w:rFonts w:ascii="Verdana" w:hAnsi="Verdana"/>
          <w:b/>
        </w:rPr>
      </w:pPr>
      <w:r w:rsidRPr="00D97BFA">
        <w:rPr>
          <w:rFonts w:ascii="Verdana" w:hAnsi="Verdana"/>
          <w:b/>
        </w:rPr>
        <w:t>Members noted the report and agreed the following action</w:t>
      </w:r>
      <w:r w:rsidR="002329B7">
        <w:rPr>
          <w:rFonts w:ascii="Verdana" w:hAnsi="Verdana"/>
          <w:b/>
        </w:rPr>
        <w:t>:</w:t>
      </w:r>
    </w:p>
    <w:p w:rsidR="0057242D" w:rsidRDefault="0057242D" w:rsidP="00334F62">
      <w:pPr>
        <w:rPr>
          <w:rFonts w:ascii="Verdana" w:eastAsia="Times New Roman" w:hAnsi="Verdana" w:cs="Calibri"/>
        </w:rPr>
      </w:pPr>
    </w:p>
    <w:p w:rsidR="00787947" w:rsidRPr="002329B7" w:rsidRDefault="005C54C2" w:rsidP="00787947">
      <w:pPr>
        <w:rPr>
          <w:rFonts w:ascii="Verdana" w:hAnsi="Verdana"/>
          <w:b/>
          <w:bCs/>
          <w:color w:val="FF0000"/>
          <w:sz w:val="22"/>
          <w:szCs w:val="22"/>
        </w:rPr>
      </w:pPr>
      <w:r>
        <w:rPr>
          <w:rFonts w:ascii="Verdana" w:hAnsi="Verdana" w:cs="Arial"/>
          <w:b/>
          <w:color w:val="FF0000"/>
          <w:sz w:val="22"/>
          <w:szCs w:val="22"/>
        </w:rPr>
        <w:t>PPC-20210309-0</w:t>
      </w:r>
      <w:r w:rsidR="0045750D">
        <w:rPr>
          <w:rFonts w:ascii="Verdana" w:hAnsi="Verdana" w:cs="Arial"/>
          <w:b/>
          <w:color w:val="FF0000"/>
          <w:sz w:val="22"/>
          <w:szCs w:val="22"/>
        </w:rPr>
        <w:t>03</w:t>
      </w:r>
      <w:r w:rsidR="00D70A72" w:rsidRPr="002329B7">
        <w:rPr>
          <w:rFonts w:ascii="Verdana" w:hAnsi="Verdana"/>
          <w:b/>
          <w:color w:val="FF0000"/>
          <w:sz w:val="22"/>
          <w:szCs w:val="22"/>
        </w:rPr>
        <w:t xml:space="preserve">: </w:t>
      </w:r>
      <w:r w:rsidR="00787947" w:rsidRPr="002329B7">
        <w:rPr>
          <w:rFonts w:ascii="Verdana" w:hAnsi="Verdana"/>
          <w:b/>
          <w:bCs/>
          <w:color w:val="FF0000"/>
          <w:sz w:val="22"/>
          <w:szCs w:val="22"/>
        </w:rPr>
        <w:t>Code of Practice for use of RPAS to be considered by the Committee with opportunity for Members’ comments to be considered before finalised version is agreed</w:t>
      </w:r>
      <w:r w:rsidR="00787947" w:rsidRPr="002329B7">
        <w:rPr>
          <w:rFonts w:ascii="Verdana" w:hAnsi="Verdana"/>
          <w:b/>
          <w:color w:val="FF0000"/>
          <w:sz w:val="22"/>
          <w:szCs w:val="22"/>
        </w:rPr>
        <w:t xml:space="preserve"> </w:t>
      </w:r>
    </w:p>
    <w:p w:rsidR="00787947" w:rsidRPr="00334F62" w:rsidRDefault="00787947" w:rsidP="00334F62">
      <w:pPr>
        <w:rPr>
          <w:rFonts w:ascii="Verdana" w:eastAsia="Times New Roman" w:hAnsi="Verdana" w:cs="Calibri"/>
          <w:b/>
        </w:rPr>
      </w:pPr>
    </w:p>
    <w:p w:rsidR="00C75F4E" w:rsidRDefault="00C75F4E" w:rsidP="005005D8">
      <w:pPr>
        <w:rPr>
          <w:rFonts w:ascii="Verdana" w:eastAsia="Times New Roman" w:hAnsi="Verdana" w:cs="Calibri"/>
          <w:b/>
        </w:rPr>
      </w:pPr>
    </w:p>
    <w:p w:rsidR="005005D8" w:rsidRDefault="005005D8" w:rsidP="005005D8">
      <w:pPr>
        <w:rPr>
          <w:rFonts w:ascii="Verdana" w:eastAsia="Times New Roman" w:hAnsi="Verdana" w:cs="Calibri"/>
          <w:b/>
        </w:rPr>
      </w:pPr>
      <w:r>
        <w:rPr>
          <w:rFonts w:ascii="Verdana" w:eastAsia="Times New Roman" w:hAnsi="Verdana" w:cs="Calibri"/>
          <w:b/>
        </w:rPr>
        <w:t>6.2 Digital Triage Device (Cyber Kiosks) Evaluation</w:t>
      </w:r>
    </w:p>
    <w:p w:rsidR="0057242D" w:rsidRDefault="0057242D" w:rsidP="005005D8">
      <w:pPr>
        <w:rPr>
          <w:rFonts w:ascii="Verdana" w:eastAsia="Times New Roman" w:hAnsi="Verdana" w:cs="Calibri"/>
          <w:b/>
        </w:rPr>
      </w:pPr>
    </w:p>
    <w:p w:rsidR="0057242D" w:rsidRPr="006800D1" w:rsidRDefault="0057242D" w:rsidP="005005D8">
      <w:pPr>
        <w:rPr>
          <w:rFonts w:ascii="Verdana" w:hAnsi="Verdana"/>
        </w:rPr>
      </w:pPr>
      <w:r w:rsidRPr="006800D1">
        <w:rPr>
          <w:rFonts w:ascii="Verdana" w:hAnsi="Verdana" w:cs="Verdana"/>
          <w:lang w:eastAsia="en-US"/>
        </w:rPr>
        <w:t xml:space="preserve">Members considered the paper which provided an update on the </w:t>
      </w:r>
      <w:r w:rsidR="009B3694" w:rsidRPr="006800D1">
        <w:rPr>
          <w:rFonts w:ascii="Verdana" w:hAnsi="Verdana" w:cs="Verdana"/>
          <w:lang w:eastAsia="en-US"/>
        </w:rPr>
        <w:t>Digital Triage Device evaluation</w:t>
      </w:r>
      <w:r w:rsidRPr="006800D1">
        <w:rPr>
          <w:rFonts w:ascii="Verdana" w:hAnsi="Verdana" w:cs="Verdana"/>
          <w:lang w:eastAsia="en-US"/>
        </w:rPr>
        <w:t xml:space="preserve">. </w:t>
      </w:r>
      <w:r w:rsidRPr="006800D1">
        <w:rPr>
          <w:rFonts w:ascii="Verdana" w:hAnsi="Verdana"/>
        </w:rPr>
        <w:t>During discussion the following point</w:t>
      </w:r>
      <w:r w:rsidR="009B3694" w:rsidRPr="006800D1">
        <w:rPr>
          <w:rFonts w:ascii="Verdana" w:hAnsi="Verdana"/>
        </w:rPr>
        <w:t>s were highlighted and discussed</w:t>
      </w:r>
    </w:p>
    <w:p w:rsidR="009B3694" w:rsidRPr="006800D1" w:rsidRDefault="009B3694" w:rsidP="005005D8">
      <w:pPr>
        <w:rPr>
          <w:rFonts w:ascii="Verdana" w:hAnsi="Verdana"/>
        </w:rPr>
      </w:pPr>
    </w:p>
    <w:p w:rsidR="0057242D" w:rsidRPr="003131B1" w:rsidRDefault="009B3694" w:rsidP="00CA54B7">
      <w:pPr>
        <w:pStyle w:val="ListParagraph"/>
        <w:numPr>
          <w:ilvl w:val="0"/>
          <w:numId w:val="19"/>
        </w:numPr>
        <w:rPr>
          <w:rFonts w:ascii="Verdana" w:eastAsia="Times New Roman" w:hAnsi="Verdana" w:cs="Calibri"/>
          <w:b/>
        </w:rPr>
      </w:pPr>
      <w:r w:rsidRPr="003131B1">
        <w:rPr>
          <w:rFonts w:ascii="Verdana" w:eastAsia="Times New Roman" w:hAnsi="Verdana" w:cs="Calibri"/>
          <w:sz w:val="24"/>
          <w:szCs w:val="24"/>
        </w:rPr>
        <w:t xml:space="preserve">ACC Campbell provided Members with an overview of the report, noting </w:t>
      </w:r>
      <w:r w:rsidR="0013024B" w:rsidRPr="003131B1">
        <w:rPr>
          <w:rFonts w:ascii="Verdana" w:eastAsia="Times New Roman" w:hAnsi="Verdana" w:cs="Calibri"/>
          <w:sz w:val="24"/>
          <w:szCs w:val="24"/>
        </w:rPr>
        <w:t>there had been a delay in</w:t>
      </w:r>
      <w:r w:rsidR="005A52E1" w:rsidRPr="003131B1">
        <w:rPr>
          <w:rFonts w:ascii="Verdana" w:eastAsia="Times New Roman" w:hAnsi="Verdana" w:cs="Calibri"/>
          <w:sz w:val="24"/>
          <w:szCs w:val="24"/>
        </w:rPr>
        <w:t xml:space="preserve"> the</w:t>
      </w:r>
      <w:r w:rsidRPr="003131B1">
        <w:rPr>
          <w:rFonts w:ascii="Verdana" w:eastAsia="Times New Roman" w:hAnsi="Verdana" w:cs="Calibri"/>
          <w:sz w:val="24"/>
          <w:szCs w:val="24"/>
        </w:rPr>
        <w:t xml:space="preserve"> external</w:t>
      </w:r>
      <w:r w:rsidR="005A52E1" w:rsidRPr="003131B1">
        <w:rPr>
          <w:rFonts w:ascii="Verdana" w:eastAsia="Times New Roman" w:hAnsi="Verdana" w:cs="Calibri"/>
          <w:sz w:val="24"/>
          <w:szCs w:val="24"/>
        </w:rPr>
        <w:t xml:space="preserve"> evaluation of the devices due to Covid</w:t>
      </w:r>
      <w:r w:rsidR="002329B7">
        <w:rPr>
          <w:rFonts w:ascii="Verdana" w:eastAsia="Times New Roman" w:hAnsi="Verdana" w:cs="Calibri"/>
          <w:sz w:val="24"/>
          <w:szCs w:val="24"/>
        </w:rPr>
        <w:t xml:space="preserve">. </w:t>
      </w:r>
      <w:r w:rsidR="005A52E1" w:rsidRPr="003131B1">
        <w:rPr>
          <w:rFonts w:ascii="Verdana" w:eastAsia="Times New Roman" w:hAnsi="Verdana" w:cs="Calibri"/>
          <w:sz w:val="24"/>
          <w:szCs w:val="24"/>
        </w:rPr>
        <w:t xml:space="preserve">Members </w:t>
      </w:r>
      <w:r w:rsidR="00D70A72">
        <w:rPr>
          <w:rFonts w:ascii="Verdana" w:eastAsia="Times New Roman" w:hAnsi="Verdana" w:cs="Calibri"/>
          <w:sz w:val="24"/>
          <w:szCs w:val="24"/>
        </w:rPr>
        <w:t>heard</w:t>
      </w:r>
      <w:r w:rsidR="00D70A72" w:rsidRPr="003131B1">
        <w:rPr>
          <w:rFonts w:ascii="Verdana" w:eastAsia="Times New Roman" w:hAnsi="Verdana" w:cs="Calibri"/>
          <w:sz w:val="24"/>
          <w:szCs w:val="24"/>
        </w:rPr>
        <w:t xml:space="preserve"> </w:t>
      </w:r>
      <w:r w:rsidR="003131B1" w:rsidRPr="003131B1">
        <w:rPr>
          <w:rFonts w:ascii="Verdana" w:eastAsia="Times New Roman" w:hAnsi="Verdana" w:cs="Calibri"/>
          <w:sz w:val="24"/>
          <w:szCs w:val="24"/>
        </w:rPr>
        <w:t xml:space="preserve">that this </w:t>
      </w:r>
      <w:r w:rsidR="005A52E1" w:rsidRPr="003131B1">
        <w:rPr>
          <w:rFonts w:ascii="Verdana" w:eastAsia="Times New Roman" w:hAnsi="Verdana" w:cs="Calibri"/>
          <w:sz w:val="24"/>
          <w:szCs w:val="24"/>
        </w:rPr>
        <w:t xml:space="preserve">would be shared once </w:t>
      </w:r>
      <w:r w:rsidR="00A109D0">
        <w:rPr>
          <w:rFonts w:ascii="Verdana" w:eastAsia="Times New Roman" w:hAnsi="Verdana" w:cs="Calibri"/>
          <w:sz w:val="24"/>
          <w:szCs w:val="24"/>
        </w:rPr>
        <w:t>it has</w:t>
      </w:r>
      <w:r w:rsidR="005A52E1" w:rsidRPr="003131B1">
        <w:rPr>
          <w:rFonts w:ascii="Verdana" w:eastAsia="Times New Roman" w:hAnsi="Verdana" w:cs="Calibri"/>
          <w:sz w:val="24"/>
          <w:szCs w:val="24"/>
        </w:rPr>
        <w:t xml:space="preserve"> been through </w:t>
      </w:r>
      <w:r w:rsidR="00A109D0">
        <w:rPr>
          <w:rFonts w:ascii="Verdana" w:eastAsia="Times New Roman" w:hAnsi="Verdana" w:cs="Calibri"/>
          <w:sz w:val="24"/>
          <w:szCs w:val="24"/>
        </w:rPr>
        <w:t>Police Scotland’s</w:t>
      </w:r>
      <w:r w:rsidR="00A109D0" w:rsidRPr="003131B1">
        <w:rPr>
          <w:rFonts w:ascii="Verdana" w:eastAsia="Times New Roman" w:hAnsi="Verdana" w:cs="Calibri"/>
          <w:sz w:val="24"/>
          <w:szCs w:val="24"/>
        </w:rPr>
        <w:t xml:space="preserve"> </w:t>
      </w:r>
      <w:r w:rsidR="005A52E1" w:rsidRPr="003131B1">
        <w:rPr>
          <w:rFonts w:ascii="Verdana" w:eastAsia="Times New Roman" w:hAnsi="Verdana" w:cs="Calibri"/>
          <w:sz w:val="24"/>
          <w:szCs w:val="24"/>
        </w:rPr>
        <w:t>internal governance. It was highlighted that there were two main recommendations from the report</w:t>
      </w:r>
      <w:r w:rsidR="00A109D0">
        <w:rPr>
          <w:rFonts w:ascii="Verdana" w:eastAsia="Times New Roman" w:hAnsi="Verdana" w:cs="Calibri"/>
          <w:sz w:val="24"/>
          <w:szCs w:val="24"/>
        </w:rPr>
        <w:t>:</w:t>
      </w:r>
      <w:r w:rsidR="00D70A72">
        <w:rPr>
          <w:rFonts w:ascii="Verdana" w:eastAsia="Times New Roman" w:hAnsi="Verdana" w:cs="Calibri"/>
          <w:sz w:val="24"/>
          <w:szCs w:val="24"/>
        </w:rPr>
        <w:t xml:space="preserve"> </w:t>
      </w:r>
      <w:r w:rsidR="005A52E1" w:rsidRPr="003131B1">
        <w:rPr>
          <w:rFonts w:ascii="Verdana" w:eastAsia="Times New Roman" w:hAnsi="Verdana" w:cs="Calibri"/>
          <w:sz w:val="24"/>
          <w:szCs w:val="24"/>
        </w:rPr>
        <w:t xml:space="preserve">1) </w:t>
      </w:r>
      <w:r w:rsidR="00AC4655" w:rsidRPr="003131B1">
        <w:rPr>
          <w:rFonts w:ascii="Verdana" w:eastAsia="Times New Roman" w:hAnsi="Verdana" w:cs="Calibri"/>
          <w:sz w:val="24"/>
          <w:szCs w:val="24"/>
        </w:rPr>
        <w:t>F</w:t>
      </w:r>
      <w:r w:rsidR="005A52E1" w:rsidRPr="003131B1">
        <w:rPr>
          <w:rFonts w:ascii="Verdana" w:eastAsia="Times New Roman" w:hAnsi="Verdana" w:cs="Calibri"/>
          <w:sz w:val="24"/>
          <w:szCs w:val="24"/>
        </w:rPr>
        <w:t>uture projects should recommend the establishment of a stakeholder reference group</w:t>
      </w:r>
      <w:r w:rsidR="00A109D0">
        <w:rPr>
          <w:rFonts w:ascii="Verdana" w:eastAsia="Times New Roman" w:hAnsi="Verdana" w:cs="Calibri"/>
          <w:sz w:val="24"/>
          <w:szCs w:val="24"/>
        </w:rPr>
        <w:t>;</w:t>
      </w:r>
      <w:r w:rsidR="00D70A72">
        <w:rPr>
          <w:rFonts w:ascii="Verdana" w:eastAsia="Times New Roman" w:hAnsi="Verdana" w:cs="Calibri"/>
          <w:sz w:val="24"/>
          <w:szCs w:val="24"/>
        </w:rPr>
        <w:t xml:space="preserve"> and </w:t>
      </w:r>
      <w:r w:rsidR="005A52E1" w:rsidRPr="003131B1">
        <w:rPr>
          <w:rFonts w:ascii="Verdana" w:eastAsia="Times New Roman" w:hAnsi="Verdana" w:cs="Calibri"/>
          <w:sz w:val="24"/>
          <w:szCs w:val="24"/>
        </w:rPr>
        <w:t>2) A rev</w:t>
      </w:r>
      <w:r w:rsidR="00AC4655" w:rsidRPr="003131B1">
        <w:rPr>
          <w:rFonts w:ascii="Verdana" w:eastAsia="Times New Roman" w:hAnsi="Verdana" w:cs="Calibri"/>
          <w:sz w:val="24"/>
          <w:szCs w:val="24"/>
        </w:rPr>
        <w:t>iew on aspects of public consent</w:t>
      </w:r>
    </w:p>
    <w:p w:rsidR="006800D1" w:rsidRPr="006800D1" w:rsidRDefault="0013024B" w:rsidP="006800D1">
      <w:pPr>
        <w:pStyle w:val="ListParagraph"/>
        <w:numPr>
          <w:ilvl w:val="0"/>
          <w:numId w:val="19"/>
        </w:numPr>
        <w:rPr>
          <w:rFonts w:ascii="Verdana" w:eastAsia="Times New Roman" w:hAnsi="Verdana" w:cs="Calibri"/>
          <w:b/>
          <w:sz w:val="24"/>
          <w:szCs w:val="24"/>
        </w:rPr>
      </w:pPr>
      <w:r w:rsidRPr="006800D1">
        <w:rPr>
          <w:rFonts w:ascii="Verdana" w:eastAsia="Times New Roman" w:hAnsi="Verdana" w:cs="Calibri"/>
          <w:sz w:val="24"/>
          <w:szCs w:val="24"/>
        </w:rPr>
        <w:t>ACC Campbell discussed the development of the management information in relation to digital triag</w:t>
      </w:r>
      <w:r w:rsidR="00D70A72">
        <w:rPr>
          <w:rFonts w:ascii="Verdana" w:eastAsia="Times New Roman" w:hAnsi="Verdana" w:cs="Calibri"/>
          <w:sz w:val="24"/>
          <w:szCs w:val="24"/>
        </w:rPr>
        <w:t>e</w:t>
      </w:r>
      <w:r w:rsidRPr="006800D1">
        <w:rPr>
          <w:rFonts w:ascii="Verdana" w:eastAsia="Times New Roman" w:hAnsi="Verdana" w:cs="Calibri"/>
          <w:sz w:val="24"/>
          <w:szCs w:val="24"/>
        </w:rPr>
        <w:t xml:space="preserve"> and </w:t>
      </w:r>
      <w:r w:rsidR="00D70A72">
        <w:rPr>
          <w:rFonts w:ascii="Verdana" w:eastAsia="Times New Roman" w:hAnsi="Verdana" w:cs="Calibri"/>
          <w:sz w:val="24"/>
          <w:szCs w:val="24"/>
        </w:rPr>
        <w:t>M</w:t>
      </w:r>
      <w:r w:rsidRPr="006800D1">
        <w:rPr>
          <w:rFonts w:ascii="Verdana" w:eastAsia="Times New Roman" w:hAnsi="Verdana" w:cs="Calibri"/>
          <w:sz w:val="24"/>
          <w:szCs w:val="24"/>
        </w:rPr>
        <w:t xml:space="preserve">embers </w:t>
      </w:r>
      <w:r w:rsidR="00D70A72">
        <w:rPr>
          <w:rFonts w:ascii="Verdana" w:eastAsia="Times New Roman" w:hAnsi="Verdana" w:cs="Calibri"/>
          <w:sz w:val="24"/>
          <w:szCs w:val="24"/>
        </w:rPr>
        <w:t>welcomed</w:t>
      </w:r>
      <w:r w:rsidRPr="006800D1">
        <w:rPr>
          <w:rFonts w:ascii="Verdana" w:eastAsia="Times New Roman" w:hAnsi="Verdana" w:cs="Calibri"/>
          <w:sz w:val="24"/>
          <w:szCs w:val="24"/>
        </w:rPr>
        <w:t xml:space="preserve"> the work to date. </w:t>
      </w:r>
    </w:p>
    <w:p w:rsidR="0057242D" w:rsidRPr="005C54C2" w:rsidRDefault="0013024B" w:rsidP="0013024B">
      <w:pPr>
        <w:pStyle w:val="ListParagraph"/>
        <w:numPr>
          <w:ilvl w:val="0"/>
          <w:numId w:val="19"/>
        </w:numPr>
        <w:rPr>
          <w:rFonts w:ascii="Verdana" w:eastAsia="Times New Roman" w:hAnsi="Verdana" w:cs="Calibri"/>
          <w:b/>
        </w:rPr>
      </w:pPr>
      <w:r w:rsidRPr="006800D1">
        <w:rPr>
          <w:rFonts w:ascii="Verdana" w:eastAsia="Times New Roman" w:hAnsi="Verdana" w:cs="Calibri"/>
          <w:sz w:val="24"/>
          <w:szCs w:val="24"/>
        </w:rPr>
        <w:t>Members expressed concern regarding a data gap in relation to the timescales for recovery of data and the return of devices to their owners</w:t>
      </w:r>
      <w:r w:rsidR="00A109D0">
        <w:rPr>
          <w:rFonts w:ascii="Verdana" w:eastAsia="Times New Roman" w:hAnsi="Verdana" w:cs="Calibri"/>
          <w:sz w:val="24"/>
          <w:szCs w:val="24"/>
        </w:rPr>
        <w:t>,</w:t>
      </w:r>
      <w:r w:rsidRPr="006800D1">
        <w:rPr>
          <w:rFonts w:ascii="Verdana" w:eastAsia="Times New Roman" w:hAnsi="Verdana" w:cs="Calibri"/>
          <w:sz w:val="24"/>
          <w:szCs w:val="24"/>
        </w:rPr>
        <w:t xml:space="preserve"> and asked for a timescale for producing this management information. P</w:t>
      </w:r>
      <w:r w:rsidR="004D5EAB">
        <w:rPr>
          <w:rFonts w:ascii="Verdana" w:eastAsia="Times New Roman" w:hAnsi="Verdana" w:cs="Calibri"/>
          <w:sz w:val="24"/>
          <w:szCs w:val="24"/>
        </w:rPr>
        <w:t xml:space="preserve">olice </w:t>
      </w:r>
      <w:r w:rsidRPr="006800D1">
        <w:rPr>
          <w:rFonts w:ascii="Verdana" w:eastAsia="Times New Roman" w:hAnsi="Verdana" w:cs="Calibri"/>
          <w:sz w:val="24"/>
          <w:szCs w:val="24"/>
        </w:rPr>
        <w:t>S</w:t>
      </w:r>
      <w:r w:rsidR="004D5EAB">
        <w:rPr>
          <w:rFonts w:ascii="Verdana" w:eastAsia="Times New Roman" w:hAnsi="Verdana" w:cs="Calibri"/>
          <w:sz w:val="24"/>
          <w:szCs w:val="24"/>
        </w:rPr>
        <w:t>cotland</w:t>
      </w:r>
      <w:r w:rsidRPr="006800D1">
        <w:rPr>
          <w:rFonts w:ascii="Verdana" w:eastAsia="Times New Roman" w:hAnsi="Verdana" w:cs="Calibri"/>
          <w:sz w:val="24"/>
          <w:szCs w:val="24"/>
        </w:rPr>
        <w:t xml:space="preserve"> committed to this being developed over the next 6 months</w:t>
      </w:r>
      <w:r>
        <w:rPr>
          <w:rFonts w:ascii="Verdana" w:eastAsia="Times New Roman" w:hAnsi="Verdana" w:cs="Calibri"/>
        </w:rPr>
        <w:t xml:space="preserve">. </w:t>
      </w:r>
    </w:p>
    <w:p w:rsidR="005C54C2" w:rsidRDefault="005C54C2" w:rsidP="005C54C2">
      <w:pPr>
        <w:rPr>
          <w:rFonts w:ascii="Verdana" w:eastAsia="Times New Roman" w:hAnsi="Verdana" w:cs="Calibri"/>
          <w:b/>
        </w:rPr>
      </w:pPr>
    </w:p>
    <w:p w:rsidR="005C54C2" w:rsidRPr="005C54C2" w:rsidRDefault="005C54C2" w:rsidP="005C54C2">
      <w:pPr>
        <w:rPr>
          <w:rFonts w:ascii="Verdana" w:eastAsia="Times New Roman" w:hAnsi="Verdana" w:cs="Calibri"/>
          <w:b/>
        </w:rPr>
      </w:pPr>
    </w:p>
    <w:p w:rsidR="005C54C2" w:rsidRPr="00D97BFA" w:rsidRDefault="005C54C2" w:rsidP="005C54C2">
      <w:pPr>
        <w:rPr>
          <w:rFonts w:ascii="Verdana" w:hAnsi="Verdana"/>
          <w:b/>
        </w:rPr>
      </w:pPr>
      <w:r w:rsidRPr="00D97BFA">
        <w:rPr>
          <w:rFonts w:ascii="Verdana" w:hAnsi="Verdana"/>
          <w:b/>
        </w:rPr>
        <w:t>Members noted the report and agreed the following action</w:t>
      </w:r>
      <w:r>
        <w:rPr>
          <w:rFonts w:ascii="Verdana" w:hAnsi="Verdana"/>
          <w:b/>
        </w:rPr>
        <w:t>:</w:t>
      </w:r>
    </w:p>
    <w:p w:rsidR="005C54C2" w:rsidRDefault="005C54C2" w:rsidP="005C54C2">
      <w:pPr>
        <w:rPr>
          <w:rFonts w:ascii="Verdana" w:eastAsia="Times New Roman" w:hAnsi="Verdana" w:cs="Calibri"/>
          <w:b/>
        </w:rPr>
      </w:pPr>
    </w:p>
    <w:p w:rsidR="005C54C2" w:rsidRPr="005C54C2" w:rsidRDefault="0045750D" w:rsidP="005C54C2">
      <w:pPr>
        <w:rPr>
          <w:rFonts w:ascii="Verdana" w:eastAsia="Times New Roman" w:hAnsi="Verdana" w:cs="Calibri"/>
          <w:b/>
          <w:color w:val="FF0000"/>
        </w:rPr>
      </w:pPr>
      <w:r>
        <w:rPr>
          <w:rFonts w:ascii="Verdana" w:hAnsi="Verdana" w:cs="Arial"/>
          <w:b/>
          <w:color w:val="FF0000"/>
          <w:sz w:val="22"/>
          <w:szCs w:val="22"/>
        </w:rPr>
        <w:t>PPC-20210309-004</w:t>
      </w:r>
      <w:r w:rsidR="005C54C2" w:rsidRPr="005C54C2">
        <w:rPr>
          <w:rFonts w:ascii="Verdana" w:hAnsi="Verdana" w:cs="Arial"/>
          <w:b/>
          <w:color w:val="FF0000"/>
          <w:sz w:val="22"/>
          <w:szCs w:val="22"/>
        </w:rPr>
        <w:t xml:space="preserve">: </w:t>
      </w:r>
      <w:r w:rsidR="005C54C2" w:rsidRPr="005C54C2">
        <w:rPr>
          <w:rFonts w:ascii="Verdana" w:hAnsi="Verdana"/>
          <w:b/>
          <w:bCs/>
          <w:color w:val="FF0000"/>
          <w:sz w:val="22"/>
          <w:szCs w:val="22"/>
        </w:rPr>
        <w:t>Police Scotland to provide data on cyber kiosks (recovery of data/return of devices)</w:t>
      </w:r>
    </w:p>
    <w:p w:rsidR="0013024B" w:rsidRDefault="0013024B" w:rsidP="0057242D">
      <w:pPr>
        <w:rPr>
          <w:rFonts w:ascii="Verdana" w:hAnsi="Verdana"/>
        </w:rPr>
      </w:pPr>
    </w:p>
    <w:p w:rsidR="0013024B" w:rsidRPr="0013024B" w:rsidRDefault="0013024B" w:rsidP="0057242D">
      <w:pPr>
        <w:rPr>
          <w:rFonts w:ascii="Verdana" w:hAnsi="Verdana"/>
          <w:b/>
        </w:rPr>
      </w:pPr>
      <w:r w:rsidRPr="0013024B">
        <w:rPr>
          <w:rFonts w:ascii="Verdana" w:hAnsi="Verdana"/>
          <w:b/>
        </w:rPr>
        <w:t>Members noted the repo</w:t>
      </w:r>
      <w:r>
        <w:rPr>
          <w:rFonts w:ascii="Verdana" w:hAnsi="Verdana"/>
          <w:b/>
        </w:rPr>
        <w:t>rt.</w:t>
      </w:r>
    </w:p>
    <w:p w:rsidR="0057242D" w:rsidRDefault="0057242D" w:rsidP="005005D8">
      <w:pPr>
        <w:rPr>
          <w:rFonts w:ascii="Verdana" w:eastAsia="Times New Roman" w:hAnsi="Verdana" w:cs="Calibri"/>
          <w:b/>
        </w:rPr>
      </w:pPr>
    </w:p>
    <w:p w:rsidR="005C54C2" w:rsidRDefault="005C54C2" w:rsidP="005005D8">
      <w:pPr>
        <w:rPr>
          <w:rFonts w:ascii="Verdana" w:eastAsia="Times New Roman" w:hAnsi="Verdana" w:cs="Calibri"/>
          <w:b/>
        </w:rPr>
      </w:pPr>
    </w:p>
    <w:p w:rsidR="005005D8" w:rsidRDefault="005005D8" w:rsidP="005005D8">
      <w:pPr>
        <w:rPr>
          <w:rFonts w:ascii="Verdana" w:eastAsia="Times New Roman" w:hAnsi="Verdana" w:cs="Calibri"/>
          <w:b/>
        </w:rPr>
      </w:pPr>
      <w:r w:rsidRPr="00680EBF">
        <w:rPr>
          <w:rFonts w:ascii="Verdana" w:eastAsia="Times New Roman" w:hAnsi="Verdana" w:cs="Calibri"/>
          <w:b/>
        </w:rPr>
        <w:lastRenderedPageBreak/>
        <w:t xml:space="preserve">6.3 Armed Policing Model Update </w:t>
      </w:r>
    </w:p>
    <w:p w:rsidR="006800D1" w:rsidRDefault="006800D1" w:rsidP="005005D8">
      <w:pPr>
        <w:rPr>
          <w:rFonts w:ascii="Verdana" w:eastAsia="Times New Roman" w:hAnsi="Verdana" w:cs="Calibri"/>
          <w:b/>
        </w:rPr>
      </w:pPr>
    </w:p>
    <w:p w:rsidR="006800D1" w:rsidRDefault="006800D1" w:rsidP="006800D1">
      <w:pPr>
        <w:rPr>
          <w:rFonts w:ascii="Verdana" w:hAnsi="Verdana"/>
        </w:rPr>
      </w:pPr>
      <w:r w:rsidRPr="006800D1">
        <w:rPr>
          <w:rFonts w:ascii="Verdana" w:hAnsi="Verdana" w:cs="Verdana"/>
          <w:lang w:eastAsia="en-US"/>
        </w:rPr>
        <w:t xml:space="preserve">Members considered the paper </w:t>
      </w:r>
      <w:r w:rsidR="008F3F79">
        <w:rPr>
          <w:rFonts w:ascii="Verdana" w:hAnsi="Verdana" w:cs="Verdana"/>
          <w:lang w:eastAsia="en-US"/>
        </w:rPr>
        <w:t>providing</w:t>
      </w:r>
      <w:r w:rsidRPr="006800D1">
        <w:rPr>
          <w:rFonts w:ascii="Verdana" w:hAnsi="Verdana" w:cs="Verdana"/>
          <w:lang w:eastAsia="en-US"/>
        </w:rPr>
        <w:t xml:space="preserve"> an update on the </w:t>
      </w:r>
      <w:r w:rsidR="008F3F79">
        <w:rPr>
          <w:rFonts w:ascii="Verdana" w:hAnsi="Verdana" w:cs="Verdana"/>
          <w:lang w:eastAsia="en-US"/>
        </w:rPr>
        <w:t>Armed Policing Model</w:t>
      </w:r>
      <w:r w:rsidRPr="006800D1">
        <w:rPr>
          <w:rFonts w:ascii="Verdana" w:hAnsi="Verdana" w:cs="Verdana"/>
          <w:lang w:eastAsia="en-US"/>
        </w:rPr>
        <w:t xml:space="preserve">. </w:t>
      </w:r>
      <w:r w:rsidRPr="006800D1">
        <w:rPr>
          <w:rFonts w:ascii="Verdana" w:hAnsi="Verdana"/>
        </w:rPr>
        <w:t>During discussion the following points were highlighted and discussed</w:t>
      </w:r>
      <w:r w:rsidR="00A109D0">
        <w:rPr>
          <w:rFonts w:ascii="Verdana" w:hAnsi="Verdana"/>
        </w:rPr>
        <w:t>:</w:t>
      </w:r>
    </w:p>
    <w:p w:rsidR="008F3F79" w:rsidRDefault="008F3F79" w:rsidP="006800D1">
      <w:pPr>
        <w:rPr>
          <w:rFonts w:ascii="Verdana" w:hAnsi="Verdana"/>
        </w:rPr>
      </w:pPr>
    </w:p>
    <w:p w:rsidR="008F3F79" w:rsidRPr="000751B1" w:rsidRDefault="008F3F79" w:rsidP="008F3F79">
      <w:pPr>
        <w:pStyle w:val="ListParagraph"/>
        <w:numPr>
          <w:ilvl w:val="0"/>
          <w:numId w:val="22"/>
        </w:numPr>
        <w:rPr>
          <w:rFonts w:ascii="Verdana" w:hAnsi="Verdana"/>
          <w:sz w:val="24"/>
          <w:szCs w:val="24"/>
        </w:rPr>
      </w:pPr>
      <w:r w:rsidRPr="000751B1">
        <w:rPr>
          <w:rFonts w:ascii="Verdana" w:hAnsi="Verdana"/>
          <w:sz w:val="24"/>
          <w:szCs w:val="24"/>
        </w:rPr>
        <w:t xml:space="preserve">ACC Williams gave an overview of the Armed Policing Model Update, </w:t>
      </w:r>
      <w:r w:rsidR="00A77B65" w:rsidRPr="000751B1">
        <w:rPr>
          <w:rFonts w:ascii="Verdana" w:hAnsi="Verdana"/>
          <w:sz w:val="24"/>
          <w:szCs w:val="24"/>
        </w:rPr>
        <w:t>including the use of ARV</w:t>
      </w:r>
      <w:r w:rsidR="00A109D0">
        <w:rPr>
          <w:rFonts w:ascii="Verdana" w:hAnsi="Verdana"/>
          <w:sz w:val="24"/>
          <w:szCs w:val="24"/>
        </w:rPr>
        <w:t>,</w:t>
      </w:r>
      <w:r w:rsidR="00A77B65" w:rsidRPr="000751B1">
        <w:rPr>
          <w:rFonts w:ascii="Verdana" w:hAnsi="Verdana"/>
          <w:sz w:val="24"/>
          <w:szCs w:val="24"/>
        </w:rPr>
        <w:t xml:space="preserve"> describing positive feedback from local policing, command and control and ARV officers. Member</w:t>
      </w:r>
      <w:r w:rsidR="00A109D0">
        <w:rPr>
          <w:rFonts w:ascii="Verdana" w:hAnsi="Verdana"/>
          <w:sz w:val="24"/>
          <w:szCs w:val="24"/>
        </w:rPr>
        <w:t>s</w:t>
      </w:r>
      <w:r w:rsidR="00A77B65" w:rsidRPr="000751B1">
        <w:rPr>
          <w:rFonts w:ascii="Verdana" w:hAnsi="Verdana"/>
          <w:sz w:val="24"/>
          <w:szCs w:val="24"/>
        </w:rPr>
        <w:t xml:space="preserve"> noted this was kept under review with the armed policing monitoring group</w:t>
      </w:r>
      <w:r w:rsidR="00A109D0">
        <w:rPr>
          <w:rFonts w:ascii="Verdana" w:hAnsi="Verdana"/>
          <w:sz w:val="24"/>
          <w:szCs w:val="24"/>
        </w:rPr>
        <w:t>.</w:t>
      </w:r>
      <w:r w:rsidR="00A77B65" w:rsidRPr="000751B1">
        <w:rPr>
          <w:rFonts w:ascii="Verdana" w:hAnsi="Verdana"/>
          <w:sz w:val="24"/>
          <w:szCs w:val="24"/>
        </w:rPr>
        <w:t xml:space="preserve"> </w:t>
      </w:r>
      <w:r w:rsidR="00A109D0">
        <w:rPr>
          <w:rFonts w:ascii="Verdana" w:hAnsi="Verdana"/>
          <w:sz w:val="24"/>
          <w:szCs w:val="24"/>
        </w:rPr>
        <w:t>Police Scotland</w:t>
      </w:r>
      <w:r w:rsidR="00A109D0" w:rsidRPr="000751B1">
        <w:rPr>
          <w:rFonts w:ascii="Verdana" w:hAnsi="Verdana"/>
          <w:sz w:val="24"/>
          <w:szCs w:val="24"/>
        </w:rPr>
        <w:t xml:space="preserve"> </w:t>
      </w:r>
      <w:r w:rsidR="00A77B65" w:rsidRPr="000751B1">
        <w:rPr>
          <w:rFonts w:ascii="Verdana" w:hAnsi="Verdana"/>
          <w:sz w:val="24"/>
          <w:szCs w:val="24"/>
        </w:rPr>
        <w:t>continue</w:t>
      </w:r>
      <w:r w:rsidR="00A109D0">
        <w:rPr>
          <w:rFonts w:ascii="Verdana" w:hAnsi="Verdana"/>
          <w:sz w:val="24"/>
          <w:szCs w:val="24"/>
        </w:rPr>
        <w:t>s</w:t>
      </w:r>
      <w:r w:rsidR="00A77B65" w:rsidRPr="000751B1">
        <w:rPr>
          <w:rFonts w:ascii="Verdana" w:hAnsi="Verdana"/>
          <w:sz w:val="24"/>
          <w:szCs w:val="24"/>
        </w:rPr>
        <w:t xml:space="preserve"> to risk assess the </w:t>
      </w:r>
      <w:r w:rsidR="00A109D0">
        <w:rPr>
          <w:rFonts w:ascii="Verdana" w:hAnsi="Verdana"/>
          <w:sz w:val="24"/>
          <w:szCs w:val="24"/>
        </w:rPr>
        <w:t xml:space="preserve">presenting </w:t>
      </w:r>
      <w:r w:rsidR="00A77B65" w:rsidRPr="000751B1">
        <w:rPr>
          <w:rFonts w:ascii="Verdana" w:hAnsi="Verdana"/>
          <w:sz w:val="24"/>
          <w:szCs w:val="24"/>
        </w:rPr>
        <w:t xml:space="preserve">threats through the Armed Policing Model. </w:t>
      </w:r>
    </w:p>
    <w:p w:rsidR="00A77B65" w:rsidRPr="008F3F79" w:rsidRDefault="00A77B65" w:rsidP="008F3F79">
      <w:pPr>
        <w:pStyle w:val="ListParagraph"/>
        <w:numPr>
          <w:ilvl w:val="0"/>
          <w:numId w:val="22"/>
        </w:numPr>
        <w:rPr>
          <w:rFonts w:ascii="Verdana" w:hAnsi="Verdana"/>
        </w:rPr>
      </w:pPr>
      <w:r w:rsidRPr="000751B1">
        <w:rPr>
          <w:rFonts w:ascii="Verdana" w:hAnsi="Verdana"/>
          <w:sz w:val="24"/>
          <w:szCs w:val="24"/>
        </w:rPr>
        <w:t xml:space="preserve">In response to a question from </w:t>
      </w:r>
      <w:r w:rsidR="00A109D0">
        <w:rPr>
          <w:rFonts w:ascii="Verdana" w:hAnsi="Verdana"/>
          <w:sz w:val="24"/>
          <w:szCs w:val="24"/>
        </w:rPr>
        <w:t>the</w:t>
      </w:r>
      <w:r w:rsidRPr="000751B1">
        <w:rPr>
          <w:rFonts w:ascii="Verdana" w:hAnsi="Verdana"/>
          <w:sz w:val="24"/>
          <w:szCs w:val="24"/>
        </w:rPr>
        <w:t xml:space="preserve"> Chair, </w:t>
      </w:r>
      <w:r w:rsidR="00D70A72">
        <w:rPr>
          <w:rFonts w:ascii="Verdana" w:hAnsi="Verdana"/>
          <w:sz w:val="24"/>
          <w:szCs w:val="24"/>
        </w:rPr>
        <w:t>M</w:t>
      </w:r>
      <w:r w:rsidRPr="000751B1">
        <w:rPr>
          <w:rFonts w:ascii="Verdana" w:hAnsi="Verdana"/>
          <w:sz w:val="24"/>
          <w:szCs w:val="24"/>
        </w:rPr>
        <w:t>embers were assured that the deployment model for armed officers had not had an impact on any relevant ARV incidents and that th</w:t>
      </w:r>
      <w:r w:rsidR="000751B1" w:rsidRPr="000751B1">
        <w:rPr>
          <w:rFonts w:ascii="Verdana" w:hAnsi="Verdana"/>
          <w:sz w:val="24"/>
          <w:szCs w:val="24"/>
        </w:rPr>
        <w:t>is continued to be reviewed daily with no examples of any issues</w:t>
      </w:r>
      <w:r w:rsidR="000751B1">
        <w:rPr>
          <w:rFonts w:ascii="Verdana" w:hAnsi="Verdana"/>
        </w:rPr>
        <w:t xml:space="preserve">. </w:t>
      </w:r>
    </w:p>
    <w:p w:rsidR="008F3F79" w:rsidRDefault="008F3F79" w:rsidP="006800D1">
      <w:pPr>
        <w:rPr>
          <w:rFonts w:ascii="Verdana" w:hAnsi="Verdana"/>
        </w:rPr>
      </w:pPr>
    </w:p>
    <w:p w:rsidR="000751B1" w:rsidRPr="0013024B" w:rsidRDefault="000751B1" w:rsidP="000751B1">
      <w:pPr>
        <w:rPr>
          <w:rFonts w:ascii="Verdana" w:hAnsi="Verdana"/>
          <w:b/>
        </w:rPr>
      </w:pPr>
      <w:r w:rsidRPr="0013024B">
        <w:rPr>
          <w:rFonts w:ascii="Verdana" w:hAnsi="Verdana"/>
          <w:b/>
        </w:rPr>
        <w:t>Members noted the repo</w:t>
      </w:r>
      <w:r>
        <w:rPr>
          <w:rFonts w:ascii="Verdana" w:hAnsi="Verdana"/>
          <w:b/>
        </w:rPr>
        <w:t>rt.</w:t>
      </w:r>
    </w:p>
    <w:p w:rsidR="008F3F79" w:rsidRPr="006800D1" w:rsidRDefault="008F3F79" w:rsidP="006800D1">
      <w:pPr>
        <w:rPr>
          <w:rFonts w:ascii="Verdana" w:hAnsi="Verdana"/>
        </w:rPr>
      </w:pPr>
    </w:p>
    <w:p w:rsidR="005005D8" w:rsidRDefault="005005D8" w:rsidP="005005D8">
      <w:pPr>
        <w:rPr>
          <w:rFonts w:ascii="Verdana" w:hAnsi="Verdana"/>
          <w:b/>
        </w:rPr>
      </w:pPr>
      <w:r w:rsidRPr="00680EBF">
        <w:rPr>
          <w:rFonts w:ascii="Verdana" w:eastAsia="Times New Roman" w:hAnsi="Verdana" w:cs="Calibri"/>
          <w:b/>
        </w:rPr>
        <w:t xml:space="preserve">6.4 </w:t>
      </w:r>
      <w:r w:rsidRPr="00680EBF">
        <w:rPr>
          <w:rFonts w:ascii="Verdana" w:hAnsi="Verdana"/>
          <w:b/>
        </w:rPr>
        <w:t>Police Scotland Taser Capability</w:t>
      </w:r>
    </w:p>
    <w:p w:rsidR="000751B1" w:rsidRDefault="000751B1" w:rsidP="000751B1">
      <w:pPr>
        <w:rPr>
          <w:rFonts w:ascii="Verdana" w:hAnsi="Verdana" w:cs="Verdana"/>
          <w:lang w:eastAsia="en-US"/>
        </w:rPr>
      </w:pPr>
    </w:p>
    <w:p w:rsidR="000751B1" w:rsidRDefault="000751B1" w:rsidP="000751B1">
      <w:pPr>
        <w:rPr>
          <w:rFonts w:ascii="Verdana" w:hAnsi="Verdana"/>
        </w:rPr>
      </w:pPr>
      <w:r w:rsidRPr="006800D1">
        <w:rPr>
          <w:rFonts w:ascii="Verdana" w:hAnsi="Verdana" w:cs="Verdana"/>
          <w:lang w:eastAsia="en-US"/>
        </w:rPr>
        <w:t xml:space="preserve">Members considered the paper </w:t>
      </w:r>
      <w:r>
        <w:rPr>
          <w:rFonts w:ascii="Verdana" w:hAnsi="Verdana" w:cs="Verdana"/>
          <w:lang w:eastAsia="en-US"/>
        </w:rPr>
        <w:t>providing an update on Police Scotland Taser Capability</w:t>
      </w:r>
      <w:r w:rsidRPr="006800D1">
        <w:rPr>
          <w:rFonts w:ascii="Verdana" w:hAnsi="Verdana" w:cs="Verdana"/>
          <w:lang w:eastAsia="en-US"/>
        </w:rPr>
        <w:t xml:space="preserve">. </w:t>
      </w:r>
      <w:r w:rsidRPr="006800D1">
        <w:rPr>
          <w:rFonts w:ascii="Verdana" w:hAnsi="Verdana"/>
        </w:rPr>
        <w:t>During discussion the following points were highlighted and discussed</w:t>
      </w:r>
      <w:r w:rsidR="00A109D0">
        <w:rPr>
          <w:rFonts w:ascii="Verdana" w:hAnsi="Verdana"/>
        </w:rPr>
        <w:t>:</w:t>
      </w:r>
    </w:p>
    <w:p w:rsidR="000751B1" w:rsidRDefault="000751B1" w:rsidP="000751B1">
      <w:pPr>
        <w:rPr>
          <w:rFonts w:ascii="Verdana" w:hAnsi="Verdana"/>
        </w:rPr>
      </w:pPr>
    </w:p>
    <w:p w:rsidR="000751B1" w:rsidRPr="003131B1" w:rsidRDefault="000A6A2C" w:rsidP="000751B1">
      <w:pPr>
        <w:pStyle w:val="ListParagraph"/>
        <w:numPr>
          <w:ilvl w:val="0"/>
          <w:numId w:val="23"/>
        </w:numPr>
        <w:rPr>
          <w:rFonts w:ascii="Verdana" w:hAnsi="Verdana"/>
          <w:sz w:val="24"/>
          <w:szCs w:val="24"/>
        </w:rPr>
      </w:pPr>
      <w:r w:rsidRPr="003131B1">
        <w:rPr>
          <w:rFonts w:ascii="Verdana" w:hAnsi="Verdana"/>
          <w:sz w:val="24"/>
          <w:szCs w:val="24"/>
        </w:rPr>
        <w:t xml:space="preserve">ACC Williams </w:t>
      </w:r>
      <w:r w:rsidR="00A109D0">
        <w:rPr>
          <w:rFonts w:ascii="Verdana" w:hAnsi="Verdana"/>
          <w:sz w:val="24"/>
          <w:szCs w:val="24"/>
        </w:rPr>
        <w:t>presented</w:t>
      </w:r>
      <w:r w:rsidR="00A109D0" w:rsidRPr="003131B1">
        <w:rPr>
          <w:rFonts w:ascii="Verdana" w:hAnsi="Verdana"/>
          <w:sz w:val="24"/>
          <w:szCs w:val="24"/>
        </w:rPr>
        <w:t xml:space="preserve"> </w:t>
      </w:r>
      <w:r w:rsidRPr="003131B1">
        <w:rPr>
          <w:rFonts w:ascii="Verdana" w:hAnsi="Verdana"/>
          <w:sz w:val="24"/>
          <w:szCs w:val="24"/>
        </w:rPr>
        <w:t xml:space="preserve">the report, including detail around numbers of officers trained, the increase in deployment hubs and what the future deployment will look like regarding officer safety and welfare, an enhanced rollout over the next three years building up Taser capability with 500 officers to be trained each year and the roll out to 110 divisional hubs to allow for a more proportionate and appropriate and effective Taser model. </w:t>
      </w:r>
    </w:p>
    <w:p w:rsidR="000A6A2C" w:rsidRPr="003131B1" w:rsidRDefault="000A6A2C" w:rsidP="000751B1">
      <w:pPr>
        <w:pStyle w:val="ListParagraph"/>
        <w:numPr>
          <w:ilvl w:val="0"/>
          <w:numId w:val="23"/>
        </w:numPr>
        <w:rPr>
          <w:rFonts w:ascii="Verdana" w:hAnsi="Verdana"/>
          <w:sz w:val="24"/>
          <w:szCs w:val="24"/>
        </w:rPr>
      </w:pPr>
      <w:r w:rsidRPr="003131B1">
        <w:rPr>
          <w:rFonts w:ascii="Verdana" w:hAnsi="Verdana"/>
          <w:sz w:val="24"/>
          <w:szCs w:val="24"/>
        </w:rPr>
        <w:t xml:space="preserve">Members noted that key </w:t>
      </w:r>
      <w:r w:rsidR="00D70A72">
        <w:rPr>
          <w:rFonts w:ascii="Verdana" w:hAnsi="Verdana"/>
          <w:sz w:val="24"/>
          <w:szCs w:val="24"/>
        </w:rPr>
        <w:t>considerations</w:t>
      </w:r>
      <w:r w:rsidR="00D70A72" w:rsidRPr="003131B1">
        <w:rPr>
          <w:rFonts w:ascii="Verdana" w:hAnsi="Verdana"/>
          <w:sz w:val="24"/>
          <w:szCs w:val="24"/>
        </w:rPr>
        <w:t xml:space="preserve"> </w:t>
      </w:r>
      <w:r w:rsidRPr="003131B1">
        <w:rPr>
          <w:rFonts w:ascii="Verdana" w:hAnsi="Verdana"/>
          <w:sz w:val="24"/>
          <w:szCs w:val="24"/>
        </w:rPr>
        <w:t xml:space="preserve">in this area </w:t>
      </w:r>
      <w:r w:rsidR="00A109D0">
        <w:rPr>
          <w:rFonts w:ascii="Verdana" w:hAnsi="Verdana"/>
          <w:sz w:val="24"/>
          <w:szCs w:val="24"/>
        </w:rPr>
        <w:t>will</w:t>
      </w:r>
      <w:r w:rsidR="00A109D0" w:rsidRPr="003131B1">
        <w:rPr>
          <w:rFonts w:ascii="Verdana" w:hAnsi="Verdana"/>
          <w:sz w:val="24"/>
          <w:szCs w:val="24"/>
        </w:rPr>
        <w:t xml:space="preserve"> </w:t>
      </w:r>
      <w:r w:rsidRPr="003131B1">
        <w:rPr>
          <w:rFonts w:ascii="Verdana" w:hAnsi="Verdana"/>
          <w:sz w:val="24"/>
          <w:szCs w:val="24"/>
        </w:rPr>
        <w:t xml:space="preserve">be </w:t>
      </w:r>
      <w:r w:rsidR="00D70A72">
        <w:rPr>
          <w:rFonts w:ascii="Verdana" w:hAnsi="Verdana"/>
          <w:sz w:val="24"/>
          <w:szCs w:val="24"/>
        </w:rPr>
        <w:t xml:space="preserve">linked to clear </w:t>
      </w:r>
      <w:r w:rsidRPr="003131B1">
        <w:rPr>
          <w:rFonts w:ascii="Verdana" w:hAnsi="Verdana"/>
          <w:sz w:val="24"/>
          <w:szCs w:val="24"/>
        </w:rPr>
        <w:t>communication and engagement</w:t>
      </w:r>
      <w:r w:rsidR="00D70A72">
        <w:rPr>
          <w:rFonts w:ascii="Verdana" w:hAnsi="Verdana"/>
          <w:sz w:val="24"/>
          <w:szCs w:val="24"/>
        </w:rPr>
        <w:t xml:space="preserve"> to </w:t>
      </w:r>
      <w:r w:rsidRPr="003131B1">
        <w:rPr>
          <w:rFonts w:ascii="Verdana" w:hAnsi="Verdana"/>
          <w:sz w:val="24"/>
          <w:szCs w:val="24"/>
        </w:rPr>
        <w:t>ensur</w:t>
      </w:r>
      <w:r w:rsidR="00D70A72">
        <w:rPr>
          <w:rFonts w:ascii="Verdana" w:hAnsi="Verdana"/>
          <w:sz w:val="24"/>
          <w:szCs w:val="24"/>
        </w:rPr>
        <w:t>e</w:t>
      </w:r>
      <w:r w:rsidRPr="003131B1">
        <w:rPr>
          <w:rFonts w:ascii="Verdana" w:hAnsi="Verdana"/>
          <w:sz w:val="24"/>
          <w:szCs w:val="24"/>
        </w:rPr>
        <w:t xml:space="preserve"> the public understand the </w:t>
      </w:r>
      <w:r w:rsidR="003131B1" w:rsidRPr="003131B1">
        <w:rPr>
          <w:rFonts w:ascii="Verdana" w:hAnsi="Verdana"/>
          <w:sz w:val="24"/>
          <w:szCs w:val="24"/>
        </w:rPr>
        <w:t>rationale and the approach</w:t>
      </w:r>
      <w:r w:rsidR="002329B7">
        <w:rPr>
          <w:rFonts w:ascii="Verdana" w:hAnsi="Verdana"/>
          <w:sz w:val="24"/>
          <w:szCs w:val="24"/>
        </w:rPr>
        <w:t xml:space="preserve">. </w:t>
      </w:r>
      <w:r w:rsidR="00D70A72">
        <w:rPr>
          <w:rFonts w:ascii="Verdana" w:hAnsi="Verdana"/>
          <w:sz w:val="24"/>
          <w:szCs w:val="24"/>
        </w:rPr>
        <w:t>M</w:t>
      </w:r>
      <w:r w:rsidR="00BC442C">
        <w:rPr>
          <w:rFonts w:ascii="Verdana" w:hAnsi="Verdana"/>
          <w:sz w:val="24"/>
          <w:szCs w:val="24"/>
        </w:rPr>
        <w:t>embers</w:t>
      </w:r>
      <w:r w:rsidR="00D70A72">
        <w:rPr>
          <w:rFonts w:ascii="Verdana" w:hAnsi="Verdana"/>
          <w:sz w:val="24"/>
          <w:szCs w:val="24"/>
        </w:rPr>
        <w:t xml:space="preserve"> were assured</w:t>
      </w:r>
      <w:r w:rsidR="00BC442C">
        <w:rPr>
          <w:rFonts w:ascii="Verdana" w:hAnsi="Verdana"/>
          <w:sz w:val="24"/>
          <w:szCs w:val="24"/>
        </w:rPr>
        <w:t xml:space="preserve"> that this was </w:t>
      </w:r>
      <w:r w:rsidR="00D70A72">
        <w:rPr>
          <w:rFonts w:ascii="Verdana" w:hAnsi="Verdana"/>
          <w:sz w:val="24"/>
          <w:szCs w:val="24"/>
        </w:rPr>
        <w:t>being planned and was</w:t>
      </w:r>
      <w:r w:rsidR="00BC442C">
        <w:rPr>
          <w:rFonts w:ascii="Verdana" w:hAnsi="Verdana"/>
          <w:sz w:val="24"/>
          <w:szCs w:val="24"/>
        </w:rPr>
        <w:t xml:space="preserve"> at an advanced sta</w:t>
      </w:r>
      <w:r w:rsidR="00D70A72">
        <w:rPr>
          <w:rFonts w:ascii="Verdana" w:hAnsi="Verdana"/>
          <w:sz w:val="24"/>
          <w:szCs w:val="24"/>
        </w:rPr>
        <w:t>ge</w:t>
      </w:r>
      <w:r w:rsidR="00A109D0">
        <w:rPr>
          <w:rFonts w:ascii="Verdana" w:hAnsi="Verdana"/>
          <w:sz w:val="24"/>
          <w:szCs w:val="24"/>
        </w:rPr>
        <w:t>,</w:t>
      </w:r>
      <w:r w:rsidR="003131B1" w:rsidRPr="003131B1">
        <w:rPr>
          <w:rFonts w:ascii="Verdana" w:hAnsi="Verdana"/>
          <w:sz w:val="24"/>
          <w:szCs w:val="24"/>
        </w:rPr>
        <w:t xml:space="preserve"> and a future briefing </w:t>
      </w:r>
      <w:r w:rsidR="00A109D0">
        <w:rPr>
          <w:rFonts w:ascii="Verdana" w:hAnsi="Verdana"/>
          <w:sz w:val="24"/>
          <w:szCs w:val="24"/>
        </w:rPr>
        <w:t>will</w:t>
      </w:r>
      <w:r w:rsidR="00A109D0" w:rsidRPr="003131B1">
        <w:rPr>
          <w:rFonts w:ascii="Verdana" w:hAnsi="Verdana"/>
          <w:sz w:val="24"/>
          <w:szCs w:val="24"/>
        </w:rPr>
        <w:t xml:space="preserve"> </w:t>
      </w:r>
      <w:r w:rsidR="003131B1" w:rsidRPr="003131B1">
        <w:rPr>
          <w:rFonts w:ascii="Verdana" w:hAnsi="Verdana"/>
          <w:sz w:val="24"/>
          <w:szCs w:val="24"/>
        </w:rPr>
        <w:t xml:space="preserve">be brought to </w:t>
      </w:r>
      <w:r w:rsidR="00A109D0">
        <w:rPr>
          <w:rFonts w:ascii="Verdana" w:hAnsi="Verdana"/>
          <w:sz w:val="24"/>
          <w:szCs w:val="24"/>
        </w:rPr>
        <w:t>t</w:t>
      </w:r>
      <w:r w:rsidR="00A109D0" w:rsidRPr="003131B1">
        <w:rPr>
          <w:rFonts w:ascii="Verdana" w:hAnsi="Verdana"/>
          <w:sz w:val="24"/>
          <w:szCs w:val="24"/>
        </w:rPr>
        <w:t xml:space="preserve">he </w:t>
      </w:r>
      <w:r w:rsidR="003131B1" w:rsidRPr="003131B1">
        <w:rPr>
          <w:rFonts w:ascii="Verdana" w:hAnsi="Verdana"/>
          <w:sz w:val="24"/>
          <w:szCs w:val="24"/>
        </w:rPr>
        <w:t>Committee regarding this.</w:t>
      </w:r>
    </w:p>
    <w:p w:rsidR="000A6A2C" w:rsidRPr="003131B1" w:rsidRDefault="003131B1" w:rsidP="000751B1">
      <w:pPr>
        <w:pStyle w:val="ListParagraph"/>
        <w:numPr>
          <w:ilvl w:val="0"/>
          <w:numId w:val="23"/>
        </w:numPr>
        <w:rPr>
          <w:rFonts w:ascii="Verdana" w:hAnsi="Verdana"/>
          <w:sz w:val="24"/>
          <w:szCs w:val="24"/>
        </w:rPr>
      </w:pPr>
      <w:r w:rsidRPr="003131B1">
        <w:rPr>
          <w:rFonts w:ascii="Verdana" w:hAnsi="Verdana"/>
          <w:sz w:val="24"/>
          <w:szCs w:val="24"/>
        </w:rPr>
        <w:t xml:space="preserve">In response to </w:t>
      </w:r>
      <w:r w:rsidR="00A109D0">
        <w:rPr>
          <w:rFonts w:ascii="Verdana" w:hAnsi="Verdana"/>
          <w:sz w:val="24"/>
          <w:szCs w:val="24"/>
        </w:rPr>
        <w:t>t</w:t>
      </w:r>
      <w:r w:rsidR="00A109D0" w:rsidRPr="003131B1">
        <w:rPr>
          <w:rFonts w:ascii="Verdana" w:hAnsi="Verdana"/>
          <w:sz w:val="24"/>
          <w:szCs w:val="24"/>
        </w:rPr>
        <w:t xml:space="preserve">he </w:t>
      </w:r>
      <w:r w:rsidRPr="003131B1">
        <w:rPr>
          <w:rFonts w:ascii="Verdana" w:hAnsi="Verdana"/>
          <w:sz w:val="24"/>
          <w:szCs w:val="24"/>
        </w:rPr>
        <w:t>Chair</w:t>
      </w:r>
      <w:r w:rsidR="00A109D0">
        <w:rPr>
          <w:rFonts w:ascii="Verdana" w:hAnsi="Verdana"/>
          <w:sz w:val="24"/>
          <w:szCs w:val="24"/>
        </w:rPr>
        <w:t>’</w:t>
      </w:r>
      <w:r w:rsidRPr="003131B1">
        <w:rPr>
          <w:rFonts w:ascii="Verdana" w:hAnsi="Verdana"/>
          <w:sz w:val="24"/>
          <w:szCs w:val="24"/>
        </w:rPr>
        <w:t xml:space="preserve">s question around prioritising which officers would receive training, ACC MacDonald responded that Armed Policing would be prioritised due to enhanced risk and responsibility. </w:t>
      </w:r>
    </w:p>
    <w:p w:rsidR="003131B1" w:rsidRPr="003131B1" w:rsidRDefault="003131B1" w:rsidP="003131B1">
      <w:pPr>
        <w:rPr>
          <w:rFonts w:ascii="Verdana" w:hAnsi="Verdana"/>
        </w:rPr>
      </w:pPr>
    </w:p>
    <w:p w:rsidR="003131B1" w:rsidRPr="003131B1" w:rsidRDefault="003131B1" w:rsidP="003131B1">
      <w:pPr>
        <w:rPr>
          <w:rFonts w:ascii="Verdana" w:hAnsi="Verdana"/>
          <w:b/>
        </w:rPr>
      </w:pPr>
      <w:r w:rsidRPr="003131B1">
        <w:rPr>
          <w:rFonts w:ascii="Verdana" w:hAnsi="Verdana"/>
          <w:b/>
        </w:rPr>
        <w:t>Members noted the report and agreed the following action</w:t>
      </w:r>
      <w:r w:rsidR="00A109D0">
        <w:rPr>
          <w:rFonts w:ascii="Verdana" w:hAnsi="Verdana"/>
          <w:b/>
        </w:rPr>
        <w:t>:</w:t>
      </w:r>
    </w:p>
    <w:p w:rsidR="000751B1" w:rsidRPr="003131B1" w:rsidRDefault="000751B1" w:rsidP="005005D8">
      <w:pPr>
        <w:rPr>
          <w:rFonts w:ascii="Verdana" w:hAnsi="Verdana"/>
          <w:b/>
        </w:rPr>
      </w:pPr>
    </w:p>
    <w:p w:rsidR="000751B1" w:rsidRDefault="0045750D" w:rsidP="000751B1">
      <w:pPr>
        <w:rPr>
          <w:rFonts w:ascii="Verdana" w:hAnsi="Verdana"/>
          <w:b/>
          <w:color w:val="FF0000"/>
          <w:sz w:val="22"/>
          <w:szCs w:val="22"/>
        </w:rPr>
      </w:pPr>
      <w:r>
        <w:rPr>
          <w:rFonts w:ascii="Verdana" w:hAnsi="Verdana" w:cs="Arial"/>
          <w:b/>
          <w:color w:val="FF0000"/>
        </w:rPr>
        <w:t>PPC-20210309-005</w:t>
      </w:r>
      <w:r w:rsidR="00D70A72" w:rsidRPr="007F358F">
        <w:rPr>
          <w:rFonts w:ascii="Verdana" w:hAnsi="Verdana" w:cs="Arial"/>
          <w:b/>
          <w:color w:val="FF0000"/>
        </w:rPr>
        <w:t xml:space="preserve">: </w:t>
      </w:r>
      <w:r w:rsidR="000751B1" w:rsidRPr="007F358F">
        <w:rPr>
          <w:rFonts w:ascii="Verdana" w:hAnsi="Verdana"/>
          <w:b/>
          <w:color w:val="FF0000"/>
        </w:rPr>
        <w:t>Future briefing to be provided regarding Communication and</w:t>
      </w:r>
      <w:r w:rsidR="000A6A2C" w:rsidRPr="007F358F">
        <w:rPr>
          <w:rFonts w:ascii="Verdana" w:hAnsi="Verdana"/>
          <w:b/>
          <w:color w:val="FF0000"/>
        </w:rPr>
        <w:t xml:space="preserve"> Engagement on the future model</w:t>
      </w:r>
      <w:r w:rsidR="000A6A2C" w:rsidRPr="007F358F">
        <w:rPr>
          <w:rFonts w:ascii="Verdana" w:hAnsi="Verdana"/>
          <w:b/>
          <w:color w:val="FF0000"/>
          <w:sz w:val="22"/>
          <w:szCs w:val="22"/>
        </w:rPr>
        <w:t>.</w:t>
      </w:r>
    </w:p>
    <w:p w:rsidR="004D5EAB" w:rsidRDefault="004D5EAB" w:rsidP="000751B1">
      <w:pPr>
        <w:rPr>
          <w:rFonts w:ascii="Verdana" w:hAnsi="Verdana"/>
          <w:b/>
          <w:color w:val="FF0000"/>
          <w:sz w:val="22"/>
          <w:szCs w:val="22"/>
        </w:rPr>
      </w:pPr>
    </w:p>
    <w:p w:rsidR="005005D8" w:rsidRDefault="005005D8" w:rsidP="005005D8">
      <w:pPr>
        <w:rPr>
          <w:rFonts w:ascii="Verdana" w:eastAsia="Times New Roman" w:hAnsi="Verdana" w:cs="Calibri"/>
          <w:b/>
        </w:rPr>
      </w:pPr>
      <w:r>
        <w:rPr>
          <w:rFonts w:ascii="Verdana" w:eastAsia="Times New Roman" w:hAnsi="Verdana" w:cs="Calibri"/>
          <w:b/>
        </w:rPr>
        <w:t>6.5 TTRO Lessons Learned Report</w:t>
      </w:r>
    </w:p>
    <w:p w:rsidR="003131B1" w:rsidRDefault="003131B1" w:rsidP="005005D8">
      <w:pPr>
        <w:rPr>
          <w:rFonts w:ascii="Verdana" w:eastAsia="Times New Roman" w:hAnsi="Verdana" w:cs="Calibri"/>
          <w:b/>
        </w:rPr>
      </w:pPr>
    </w:p>
    <w:p w:rsidR="003131B1" w:rsidRDefault="003131B1" w:rsidP="003131B1">
      <w:pPr>
        <w:rPr>
          <w:rFonts w:ascii="Verdana" w:hAnsi="Verdana"/>
        </w:rPr>
      </w:pPr>
      <w:r w:rsidRPr="006800D1">
        <w:rPr>
          <w:rFonts w:ascii="Verdana" w:hAnsi="Verdana" w:cs="Verdana"/>
          <w:lang w:eastAsia="en-US"/>
        </w:rPr>
        <w:t xml:space="preserve">Members considered the paper </w:t>
      </w:r>
      <w:r>
        <w:rPr>
          <w:rFonts w:ascii="Verdana" w:hAnsi="Verdana" w:cs="Verdana"/>
          <w:lang w:eastAsia="en-US"/>
        </w:rPr>
        <w:t>providing an update on the TTRO Lessons Learned Report</w:t>
      </w:r>
      <w:r w:rsidRPr="006800D1">
        <w:rPr>
          <w:rFonts w:ascii="Verdana" w:hAnsi="Verdana" w:cs="Verdana"/>
          <w:lang w:eastAsia="en-US"/>
        </w:rPr>
        <w:t xml:space="preserve">. </w:t>
      </w:r>
      <w:r w:rsidRPr="006800D1">
        <w:rPr>
          <w:rFonts w:ascii="Verdana" w:hAnsi="Verdana"/>
        </w:rPr>
        <w:t>During discussion the following points were highlighted and discussed</w:t>
      </w:r>
      <w:r w:rsidR="00A109D0">
        <w:rPr>
          <w:rFonts w:ascii="Verdana" w:hAnsi="Verdana"/>
        </w:rPr>
        <w:t>:</w:t>
      </w:r>
    </w:p>
    <w:p w:rsidR="003131B1" w:rsidRPr="004D5EAB" w:rsidRDefault="003131B1" w:rsidP="005005D8">
      <w:pPr>
        <w:rPr>
          <w:rFonts w:ascii="Verdana" w:eastAsia="Times New Roman" w:hAnsi="Verdana" w:cs="Calibri"/>
          <w:b/>
        </w:rPr>
      </w:pPr>
    </w:p>
    <w:p w:rsidR="003131B1" w:rsidRPr="004D5EAB" w:rsidRDefault="00BC442C" w:rsidP="003131B1">
      <w:pPr>
        <w:pStyle w:val="ListParagraph"/>
        <w:numPr>
          <w:ilvl w:val="0"/>
          <w:numId w:val="24"/>
        </w:numPr>
        <w:rPr>
          <w:rFonts w:ascii="Verdana" w:eastAsia="Times New Roman" w:hAnsi="Verdana" w:cs="Calibri"/>
          <w:b/>
          <w:sz w:val="24"/>
          <w:szCs w:val="24"/>
        </w:rPr>
      </w:pPr>
      <w:r w:rsidRPr="004D5EAB">
        <w:rPr>
          <w:rFonts w:ascii="Verdana" w:eastAsia="Times New Roman" w:hAnsi="Verdana" w:cs="Calibri"/>
          <w:sz w:val="24"/>
          <w:szCs w:val="24"/>
        </w:rPr>
        <w:t xml:space="preserve">Superintendent Jones gave an overview of the report highlighting the </w:t>
      </w:r>
      <w:r w:rsidR="00DA5A0E" w:rsidRPr="004D5EAB">
        <w:rPr>
          <w:rFonts w:ascii="Verdana" w:eastAsia="Times New Roman" w:hAnsi="Verdana" w:cs="Calibri"/>
          <w:sz w:val="24"/>
          <w:szCs w:val="24"/>
        </w:rPr>
        <w:t xml:space="preserve">background and subsequent </w:t>
      </w:r>
      <w:r w:rsidRPr="004D5EAB">
        <w:rPr>
          <w:rFonts w:ascii="Verdana" w:eastAsia="Times New Roman" w:hAnsi="Verdana" w:cs="Calibri"/>
          <w:sz w:val="24"/>
          <w:szCs w:val="24"/>
        </w:rPr>
        <w:t xml:space="preserve">organisational learning from the TTRO resolution process between </w:t>
      </w:r>
      <w:r w:rsidR="00A109D0">
        <w:rPr>
          <w:rFonts w:ascii="Verdana" w:eastAsia="Times New Roman" w:hAnsi="Verdana" w:cs="Calibri"/>
          <w:sz w:val="24"/>
          <w:szCs w:val="24"/>
        </w:rPr>
        <w:t>Police Scotland</w:t>
      </w:r>
      <w:r w:rsidRPr="004D5EAB">
        <w:rPr>
          <w:rFonts w:ascii="Verdana" w:eastAsia="Times New Roman" w:hAnsi="Verdana" w:cs="Calibri"/>
          <w:sz w:val="24"/>
          <w:szCs w:val="24"/>
        </w:rPr>
        <w:t xml:space="preserve">, COSLA and the Scottish Government. </w:t>
      </w:r>
    </w:p>
    <w:p w:rsidR="00B26A68" w:rsidRPr="007F358F" w:rsidRDefault="00BC442C" w:rsidP="005005D8">
      <w:pPr>
        <w:pStyle w:val="ListParagraph"/>
        <w:numPr>
          <w:ilvl w:val="0"/>
          <w:numId w:val="24"/>
        </w:numPr>
        <w:rPr>
          <w:rFonts w:ascii="Verdana" w:eastAsia="Times New Roman" w:hAnsi="Verdana" w:cs="Calibri"/>
          <w:b/>
          <w:sz w:val="24"/>
          <w:szCs w:val="24"/>
        </w:rPr>
      </w:pPr>
      <w:r w:rsidRPr="004D5EAB">
        <w:rPr>
          <w:rFonts w:ascii="Verdana" w:eastAsia="Times New Roman" w:hAnsi="Verdana" w:cs="Calibri"/>
          <w:sz w:val="24"/>
          <w:szCs w:val="24"/>
        </w:rPr>
        <w:t>Members noted the key lesson</w:t>
      </w:r>
      <w:r w:rsidR="00132E79" w:rsidRPr="004D5EAB">
        <w:rPr>
          <w:rFonts w:ascii="Verdana" w:eastAsia="Times New Roman" w:hAnsi="Verdana" w:cs="Calibri"/>
          <w:sz w:val="24"/>
          <w:szCs w:val="24"/>
        </w:rPr>
        <w:t xml:space="preserve">s around the effectiveness of the engagement and communications approach, the need for collaborative approach between police and </w:t>
      </w:r>
      <w:r w:rsidR="00DA5A0E" w:rsidRPr="004D5EAB">
        <w:rPr>
          <w:rFonts w:ascii="Verdana" w:eastAsia="Times New Roman" w:hAnsi="Verdana" w:cs="Calibri"/>
          <w:sz w:val="24"/>
          <w:szCs w:val="24"/>
        </w:rPr>
        <w:t>public sector partners</w:t>
      </w:r>
      <w:r w:rsidR="00132E79" w:rsidRPr="004D5EAB">
        <w:rPr>
          <w:rFonts w:ascii="Verdana" w:eastAsia="Times New Roman" w:hAnsi="Verdana" w:cs="Calibri"/>
          <w:sz w:val="24"/>
          <w:szCs w:val="24"/>
        </w:rPr>
        <w:t xml:space="preserve"> and consideration to be given to existing governance arrangements and the potential to introduce further safeguards</w:t>
      </w:r>
      <w:r w:rsidR="00DA5A0E" w:rsidRPr="004D5EAB">
        <w:rPr>
          <w:rFonts w:ascii="Verdana" w:eastAsia="Times New Roman" w:hAnsi="Verdana" w:cs="Calibri"/>
          <w:sz w:val="24"/>
          <w:szCs w:val="24"/>
        </w:rPr>
        <w:t xml:space="preserve"> enabling matters to be fully discussed before executive</w:t>
      </w:r>
      <w:r w:rsidR="00DA5A0E" w:rsidRPr="007F358F">
        <w:rPr>
          <w:rFonts w:ascii="Verdana" w:eastAsia="Times New Roman" w:hAnsi="Verdana" w:cs="Calibri"/>
          <w:sz w:val="24"/>
          <w:szCs w:val="24"/>
        </w:rPr>
        <w:t xml:space="preserve"> action is taken. </w:t>
      </w:r>
    </w:p>
    <w:p w:rsidR="003131B1" w:rsidRPr="007F358F" w:rsidRDefault="00B26A68" w:rsidP="00CA54B7">
      <w:pPr>
        <w:pStyle w:val="ListParagraph"/>
        <w:numPr>
          <w:ilvl w:val="0"/>
          <w:numId w:val="24"/>
        </w:numPr>
        <w:rPr>
          <w:rFonts w:ascii="Verdana" w:eastAsia="Times New Roman" w:hAnsi="Verdana" w:cs="Calibri"/>
          <w:b/>
          <w:sz w:val="24"/>
          <w:szCs w:val="24"/>
        </w:rPr>
      </w:pPr>
      <w:r w:rsidRPr="007F358F">
        <w:rPr>
          <w:rFonts w:ascii="Verdana" w:eastAsia="Times New Roman" w:hAnsi="Verdana" w:cs="Calibri"/>
          <w:sz w:val="24"/>
          <w:szCs w:val="24"/>
        </w:rPr>
        <w:t xml:space="preserve">Future actions </w:t>
      </w:r>
      <w:r w:rsidR="00A109D0">
        <w:rPr>
          <w:rFonts w:ascii="Verdana" w:eastAsia="Times New Roman" w:hAnsi="Verdana" w:cs="Calibri"/>
          <w:sz w:val="24"/>
          <w:szCs w:val="24"/>
        </w:rPr>
        <w:t>will</w:t>
      </w:r>
      <w:r w:rsidR="00A109D0" w:rsidRPr="007F358F">
        <w:rPr>
          <w:rFonts w:ascii="Verdana" w:eastAsia="Times New Roman" w:hAnsi="Verdana" w:cs="Calibri"/>
          <w:sz w:val="24"/>
          <w:szCs w:val="24"/>
        </w:rPr>
        <w:t xml:space="preserve"> </w:t>
      </w:r>
      <w:r w:rsidRPr="007F358F">
        <w:rPr>
          <w:rFonts w:ascii="Verdana" w:eastAsia="Times New Roman" w:hAnsi="Verdana" w:cs="Calibri"/>
          <w:sz w:val="24"/>
          <w:szCs w:val="24"/>
        </w:rPr>
        <w:t xml:space="preserve">include strategic engagement at executive level between </w:t>
      </w:r>
      <w:r w:rsidR="00A109D0">
        <w:rPr>
          <w:rFonts w:ascii="Verdana" w:eastAsia="Times New Roman" w:hAnsi="Verdana" w:cs="Calibri"/>
          <w:sz w:val="24"/>
          <w:szCs w:val="24"/>
        </w:rPr>
        <w:t>Police Scotland</w:t>
      </w:r>
      <w:r w:rsidRPr="007F358F">
        <w:rPr>
          <w:rFonts w:ascii="Verdana" w:eastAsia="Times New Roman" w:hAnsi="Verdana" w:cs="Calibri"/>
          <w:sz w:val="24"/>
          <w:szCs w:val="24"/>
        </w:rPr>
        <w:t xml:space="preserve">/SPA and Local Government, including the utilisation of engagement mechanisms such as </w:t>
      </w:r>
      <w:r w:rsidR="00A109D0">
        <w:rPr>
          <w:rFonts w:ascii="Verdana" w:eastAsia="Times New Roman" w:hAnsi="Verdana" w:cs="Calibri"/>
          <w:sz w:val="24"/>
          <w:szCs w:val="24"/>
        </w:rPr>
        <w:t>l</w:t>
      </w:r>
      <w:r w:rsidR="00A109D0" w:rsidRPr="007F358F">
        <w:rPr>
          <w:rFonts w:ascii="Verdana" w:eastAsia="Times New Roman" w:hAnsi="Verdana" w:cs="Calibri"/>
          <w:sz w:val="24"/>
          <w:szCs w:val="24"/>
        </w:rPr>
        <w:t>ocal</w:t>
      </w:r>
      <w:r w:rsidRPr="007F358F">
        <w:rPr>
          <w:rFonts w:ascii="Verdana" w:eastAsia="Times New Roman" w:hAnsi="Verdana" w:cs="Calibri"/>
          <w:sz w:val="24"/>
          <w:szCs w:val="24"/>
        </w:rPr>
        <w:t>/</w:t>
      </w:r>
      <w:r w:rsidR="00A109D0">
        <w:rPr>
          <w:rFonts w:ascii="Verdana" w:eastAsia="Times New Roman" w:hAnsi="Verdana" w:cs="Calibri"/>
          <w:sz w:val="24"/>
          <w:szCs w:val="24"/>
        </w:rPr>
        <w:t>n</w:t>
      </w:r>
      <w:r w:rsidR="00A109D0" w:rsidRPr="007F358F">
        <w:rPr>
          <w:rFonts w:ascii="Verdana" w:eastAsia="Times New Roman" w:hAnsi="Verdana" w:cs="Calibri"/>
          <w:sz w:val="24"/>
          <w:szCs w:val="24"/>
        </w:rPr>
        <w:t xml:space="preserve">ational </w:t>
      </w:r>
      <w:r w:rsidR="00A109D0">
        <w:rPr>
          <w:rFonts w:ascii="Verdana" w:eastAsia="Times New Roman" w:hAnsi="Verdana" w:cs="Calibri"/>
          <w:sz w:val="24"/>
          <w:szCs w:val="24"/>
        </w:rPr>
        <w:t>o</w:t>
      </w:r>
      <w:r w:rsidR="00A109D0" w:rsidRPr="007F358F">
        <w:rPr>
          <w:rFonts w:ascii="Verdana" w:eastAsia="Times New Roman" w:hAnsi="Verdana" w:cs="Calibri"/>
          <w:sz w:val="24"/>
          <w:szCs w:val="24"/>
        </w:rPr>
        <w:t>fficer</w:t>
      </w:r>
      <w:r w:rsidRPr="007F358F">
        <w:rPr>
          <w:rFonts w:ascii="Verdana" w:eastAsia="Times New Roman" w:hAnsi="Verdana" w:cs="Calibri"/>
          <w:sz w:val="24"/>
          <w:szCs w:val="24"/>
        </w:rPr>
        <w:t>/</w:t>
      </w:r>
      <w:r w:rsidR="00A109D0">
        <w:rPr>
          <w:rFonts w:ascii="Verdana" w:eastAsia="Times New Roman" w:hAnsi="Verdana" w:cs="Calibri"/>
          <w:sz w:val="24"/>
          <w:szCs w:val="24"/>
        </w:rPr>
        <w:t>p</w:t>
      </w:r>
      <w:r w:rsidR="00A109D0" w:rsidRPr="007F358F">
        <w:rPr>
          <w:rFonts w:ascii="Verdana" w:eastAsia="Times New Roman" w:hAnsi="Verdana" w:cs="Calibri"/>
          <w:sz w:val="24"/>
          <w:szCs w:val="24"/>
        </w:rPr>
        <w:t xml:space="preserve">olitical </w:t>
      </w:r>
      <w:r w:rsidRPr="007F358F">
        <w:rPr>
          <w:rFonts w:ascii="Verdana" w:eastAsia="Times New Roman" w:hAnsi="Verdana" w:cs="Calibri"/>
          <w:sz w:val="24"/>
          <w:szCs w:val="24"/>
        </w:rPr>
        <w:t xml:space="preserve">structures in order to prevent future disputes and legal impasses. </w:t>
      </w:r>
    </w:p>
    <w:p w:rsidR="00B26A68" w:rsidRPr="007F358F" w:rsidRDefault="004D5EAB" w:rsidP="00CA54B7">
      <w:pPr>
        <w:pStyle w:val="ListParagraph"/>
        <w:numPr>
          <w:ilvl w:val="0"/>
          <w:numId w:val="24"/>
        </w:numPr>
        <w:rPr>
          <w:rFonts w:ascii="Verdana" w:eastAsia="Times New Roman" w:hAnsi="Verdana" w:cs="Calibri"/>
          <w:b/>
          <w:sz w:val="24"/>
          <w:szCs w:val="24"/>
        </w:rPr>
      </w:pPr>
      <w:r>
        <w:rPr>
          <w:rFonts w:ascii="Verdana" w:eastAsia="Times New Roman" w:hAnsi="Verdana" w:cs="Calibri"/>
          <w:sz w:val="24"/>
          <w:szCs w:val="24"/>
        </w:rPr>
        <w:t>Councillor</w:t>
      </w:r>
      <w:r w:rsidR="00B26A68" w:rsidRPr="007F358F">
        <w:rPr>
          <w:rFonts w:ascii="Verdana" w:eastAsia="Times New Roman" w:hAnsi="Verdana" w:cs="Calibri"/>
          <w:sz w:val="24"/>
          <w:szCs w:val="24"/>
        </w:rPr>
        <w:t xml:space="preserve"> Parry confirmed that this learning </w:t>
      </w:r>
      <w:r w:rsidR="00CA54B7" w:rsidRPr="007F358F">
        <w:rPr>
          <w:rFonts w:ascii="Verdana" w:eastAsia="Times New Roman" w:hAnsi="Verdana" w:cs="Calibri"/>
          <w:sz w:val="24"/>
          <w:szCs w:val="24"/>
        </w:rPr>
        <w:t xml:space="preserve">and protocol </w:t>
      </w:r>
      <w:r w:rsidR="00A109D0">
        <w:rPr>
          <w:rFonts w:ascii="Verdana" w:eastAsia="Times New Roman" w:hAnsi="Verdana" w:cs="Calibri"/>
          <w:sz w:val="24"/>
          <w:szCs w:val="24"/>
        </w:rPr>
        <w:t>are</w:t>
      </w:r>
      <w:r w:rsidR="00A109D0" w:rsidRPr="007F358F">
        <w:rPr>
          <w:rFonts w:ascii="Verdana" w:eastAsia="Times New Roman" w:hAnsi="Verdana" w:cs="Calibri"/>
          <w:sz w:val="24"/>
          <w:szCs w:val="24"/>
        </w:rPr>
        <w:t xml:space="preserve"> </w:t>
      </w:r>
      <w:r w:rsidR="00CA54B7" w:rsidRPr="007F358F">
        <w:rPr>
          <w:rFonts w:ascii="Verdana" w:eastAsia="Times New Roman" w:hAnsi="Verdana" w:cs="Calibri"/>
          <w:sz w:val="24"/>
          <w:szCs w:val="24"/>
        </w:rPr>
        <w:t xml:space="preserve">important and should be taken forward with regards to ‘Buffer Zones’ and CCTV emerging issues. </w:t>
      </w:r>
    </w:p>
    <w:p w:rsidR="00CA54B7" w:rsidRPr="007F358F" w:rsidRDefault="00CA54B7" w:rsidP="00CA54B7">
      <w:pPr>
        <w:pStyle w:val="ListParagraph"/>
        <w:numPr>
          <w:ilvl w:val="0"/>
          <w:numId w:val="24"/>
        </w:numPr>
        <w:rPr>
          <w:rFonts w:ascii="Verdana" w:eastAsia="Times New Roman" w:hAnsi="Verdana" w:cs="Calibri"/>
          <w:b/>
          <w:sz w:val="24"/>
          <w:szCs w:val="24"/>
        </w:rPr>
      </w:pPr>
      <w:r w:rsidRPr="007F358F">
        <w:rPr>
          <w:rFonts w:ascii="Verdana" w:eastAsia="Times New Roman" w:hAnsi="Verdana" w:cs="Calibri"/>
          <w:sz w:val="24"/>
          <w:szCs w:val="24"/>
        </w:rPr>
        <w:t xml:space="preserve">The Chair suggested including Health and Social Care </w:t>
      </w:r>
      <w:r w:rsidR="00A109D0">
        <w:rPr>
          <w:rFonts w:ascii="Verdana" w:eastAsia="Times New Roman" w:hAnsi="Verdana" w:cs="Calibri"/>
          <w:sz w:val="24"/>
          <w:szCs w:val="24"/>
        </w:rPr>
        <w:t>P</w:t>
      </w:r>
      <w:r w:rsidRPr="007F358F">
        <w:rPr>
          <w:rFonts w:ascii="Verdana" w:eastAsia="Times New Roman" w:hAnsi="Verdana" w:cs="Calibri"/>
          <w:sz w:val="24"/>
          <w:szCs w:val="24"/>
        </w:rPr>
        <w:t xml:space="preserve">artnerships in this protocol, and Counsellor Parry commented that the Community Planning Partnerships might also be useful and COSLA were happy to look into this further. </w:t>
      </w:r>
    </w:p>
    <w:p w:rsidR="00CA54B7" w:rsidRDefault="00CA54B7" w:rsidP="00CA54B7">
      <w:pPr>
        <w:rPr>
          <w:rFonts w:ascii="Verdana" w:eastAsia="Times New Roman" w:hAnsi="Verdana" w:cs="Calibri"/>
          <w:b/>
        </w:rPr>
      </w:pPr>
    </w:p>
    <w:p w:rsidR="00CA54B7" w:rsidRDefault="00CA54B7" w:rsidP="00CA54B7">
      <w:pPr>
        <w:rPr>
          <w:rFonts w:ascii="Verdana" w:hAnsi="Verdana"/>
          <w:b/>
        </w:rPr>
      </w:pPr>
      <w:r w:rsidRPr="003131B1">
        <w:rPr>
          <w:rFonts w:ascii="Verdana" w:hAnsi="Verdana"/>
          <w:b/>
        </w:rPr>
        <w:t>Members noted the report</w:t>
      </w:r>
      <w:r>
        <w:rPr>
          <w:rFonts w:ascii="Verdana" w:hAnsi="Verdana"/>
          <w:b/>
        </w:rPr>
        <w:t>.</w:t>
      </w:r>
    </w:p>
    <w:p w:rsidR="00D70A72" w:rsidRDefault="00D70A72" w:rsidP="00CA54B7">
      <w:pPr>
        <w:rPr>
          <w:rFonts w:ascii="Verdana" w:hAnsi="Verdana"/>
          <w:b/>
        </w:rPr>
      </w:pPr>
    </w:p>
    <w:p w:rsidR="00CA54B7" w:rsidRDefault="00CA54B7" w:rsidP="00D70A72">
      <w:pPr>
        <w:rPr>
          <w:rFonts w:ascii="Verdana" w:hAnsi="Verdana" w:cs="Arial"/>
          <w:b/>
        </w:rPr>
      </w:pPr>
      <w:r>
        <w:rPr>
          <w:rFonts w:ascii="Verdana" w:hAnsi="Verdana" w:cs="Arial"/>
          <w:b/>
        </w:rPr>
        <w:t>6.6</w:t>
      </w:r>
      <w:r w:rsidRPr="00EA783D">
        <w:rPr>
          <w:rFonts w:ascii="Verdana" w:hAnsi="Verdana" w:cs="Arial"/>
          <w:b/>
        </w:rPr>
        <w:t xml:space="preserve"> </w:t>
      </w:r>
      <w:r>
        <w:rPr>
          <w:rFonts w:ascii="Verdana" w:hAnsi="Verdana" w:cs="Arial"/>
          <w:b/>
        </w:rPr>
        <w:t xml:space="preserve">Police Scotland report on countering </w:t>
      </w:r>
      <w:r w:rsidRPr="00EA783D">
        <w:rPr>
          <w:rFonts w:ascii="Verdana" w:hAnsi="Verdana" w:cs="Arial"/>
          <w:b/>
        </w:rPr>
        <w:t>Organised</w:t>
      </w:r>
      <w:r>
        <w:rPr>
          <w:rFonts w:ascii="Verdana" w:hAnsi="Verdana" w:cs="Arial"/>
          <w:b/>
        </w:rPr>
        <w:t xml:space="preserve"> Fraud </w:t>
      </w:r>
      <w:r w:rsidRPr="00EA783D">
        <w:rPr>
          <w:rFonts w:ascii="Verdana" w:hAnsi="Verdana" w:cs="Arial"/>
          <w:b/>
        </w:rPr>
        <w:t>Crime</w:t>
      </w:r>
    </w:p>
    <w:p w:rsidR="00CA54B7" w:rsidRDefault="00CA54B7" w:rsidP="00CA54B7">
      <w:pPr>
        <w:rPr>
          <w:rFonts w:ascii="Verdana" w:hAnsi="Verdana"/>
          <w:b/>
        </w:rPr>
      </w:pPr>
    </w:p>
    <w:p w:rsidR="00CA54B7" w:rsidRDefault="00CA54B7" w:rsidP="00CA54B7">
      <w:pPr>
        <w:rPr>
          <w:rFonts w:ascii="Verdana" w:hAnsi="Verdana"/>
        </w:rPr>
      </w:pPr>
      <w:r w:rsidRPr="006800D1">
        <w:rPr>
          <w:rFonts w:ascii="Verdana" w:hAnsi="Verdana" w:cs="Verdana"/>
          <w:lang w:eastAsia="en-US"/>
        </w:rPr>
        <w:t xml:space="preserve">Members considered the paper </w:t>
      </w:r>
      <w:r>
        <w:rPr>
          <w:rFonts w:ascii="Verdana" w:hAnsi="Verdana" w:cs="Verdana"/>
          <w:lang w:eastAsia="en-US"/>
        </w:rPr>
        <w:t xml:space="preserve">providing an update on </w:t>
      </w:r>
      <w:r w:rsidR="00816C15">
        <w:rPr>
          <w:rFonts w:ascii="Verdana" w:hAnsi="Verdana" w:cs="Verdana"/>
          <w:lang w:eastAsia="en-US"/>
        </w:rPr>
        <w:t>countering Organised Fraud Crime</w:t>
      </w:r>
      <w:r w:rsidRPr="006800D1">
        <w:rPr>
          <w:rFonts w:ascii="Verdana" w:hAnsi="Verdana" w:cs="Verdana"/>
          <w:lang w:eastAsia="en-US"/>
        </w:rPr>
        <w:t xml:space="preserve">. </w:t>
      </w:r>
      <w:r w:rsidRPr="006800D1">
        <w:rPr>
          <w:rFonts w:ascii="Verdana" w:hAnsi="Verdana"/>
        </w:rPr>
        <w:t>During discussion the following points were highlighted and discussed</w:t>
      </w:r>
      <w:r w:rsidR="00A109D0">
        <w:rPr>
          <w:rFonts w:ascii="Verdana" w:hAnsi="Verdana"/>
        </w:rPr>
        <w:t>:</w:t>
      </w:r>
    </w:p>
    <w:p w:rsidR="00292B52" w:rsidRPr="00292B52" w:rsidRDefault="00292B52" w:rsidP="00292B52">
      <w:pPr>
        <w:rPr>
          <w:rFonts w:ascii="Verdana" w:hAnsi="Verdana"/>
        </w:rPr>
      </w:pPr>
    </w:p>
    <w:p w:rsidR="00816C15" w:rsidRPr="00B435BD" w:rsidRDefault="00292B52" w:rsidP="00782B42">
      <w:pPr>
        <w:pStyle w:val="ListParagraph"/>
        <w:numPr>
          <w:ilvl w:val="0"/>
          <w:numId w:val="25"/>
        </w:numPr>
        <w:rPr>
          <w:rFonts w:ascii="Verdana" w:hAnsi="Verdana"/>
          <w:sz w:val="24"/>
          <w:szCs w:val="24"/>
        </w:rPr>
      </w:pPr>
      <w:r w:rsidRPr="00B435BD">
        <w:rPr>
          <w:rFonts w:ascii="Verdana" w:hAnsi="Verdana" w:cs="Arial"/>
          <w:color w:val="000000"/>
          <w:sz w:val="24"/>
          <w:szCs w:val="24"/>
        </w:rPr>
        <w:t>ACC Campbell provided a summary of the report and</w:t>
      </w:r>
      <w:r w:rsidRPr="00B435BD">
        <w:rPr>
          <w:rFonts w:ascii="Verdana" w:hAnsi="Verdana"/>
          <w:sz w:val="24"/>
          <w:szCs w:val="24"/>
        </w:rPr>
        <w:t xml:space="preserve"> highlighted the key areas of focus, Tackling Threat and Risk, Serious and Organised Crime Groups, Partnerships, Reporting Fraud, Communication and Prevention and Cyber-crime. </w:t>
      </w:r>
    </w:p>
    <w:p w:rsidR="008B3405" w:rsidRPr="00B435BD" w:rsidRDefault="000033F8" w:rsidP="000033F8">
      <w:pPr>
        <w:pStyle w:val="ListParagraph"/>
        <w:numPr>
          <w:ilvl w:val="0"/>
          <w:numId w:val="25"/>
        </w:numPr>
        <w:rPr>
          <w:rFonts w:ascii="Verdana" w:hAnsi="Verdana"/>
          <w:sz w:val="24"/>
          <w:szCs w:val="24"/>
        </w:rPr>
      </w:pPr>
      <w:r w:rsidRPr="00B435BD">
        <w:rPr>
          <w:rFonts w:ascii="Verdana" w:hAnsi="Verdana"/>
          <w:sz w:val="24"/>
          <w:szCs w:val="24"/>
        </w:rPr>
        <w:t>Members noted that fraud crime is also being used as a terrorist finance tool and this is not restricted by national boundaries</w:t>
      </w:r>
      <w:r w:rsidR="00A109D0">
        <w:rPr>
          <w:rFonts w:ascii="Verdana" w:hAnsi="Verdana"/>
          <w:sz w:val="24"/>
          <w:szCs w:val="24"/>
        </w:rPr>
        <w:t>. Members</w:t>
      </w:r>
      <w:r w:rsidRPr="00B435BD">
        <w:rPr>
          <w:rFonts w:ascii="Verdana" w:hAnsi="Verdana"/>
          <w:sz w:val="24"/>
          <w:szCs w:val="24"/>
        </w:rPr>
        <w:t xml:space="preserve"> enquired how international partner relationships post-</w:t>
      </w:r>
      <w:r w:rsidRPr="00B435BD">
        <w:rPr>
          <w:rFonts w:ascii="Verdana" w:hAnsi="Verdana"/>
          <w:sz w:val="24"/>
          <w:szCs w:val="24"/>
        </w:rPr>
        <w:lastRenderedPageBreak/>
        <w:t>Brexit were being maintained. P</w:t>
      </w:r>
      <w:r w:rsidR="004D5EAB">
        <w:rPr>
          <w:rFonts w:ascii="Verdana" w:hAnsi="Verdana"/>
          <w:sz w:val="24"/>
          <w:szCs w:val="24"/>
        </w:rPr>
        <w:t xml:space="preserve">olice </w:t>
      </w:r>
      <w:r w:rsidRPr="00B435BD">
        <w:rPr>
          <w:rFonts w:ascii="Verdana" w:hAnsi="Verdana"/>
          <w:sz w:val="24"/>
          <w:szCs w:val="24"/>
        </w:rPr>
        <w:t>S</w:t>
      </w:r>
      <w:r w:rsidR="004D5EAB">
        <w:rPr>
          <w:rFonts w:ascii="Verdana" w:hAnsi="Verdana"/>
          <w:sz w:val="24"/>
          <w:szCs w:val="24"/>
        </w:rPr>
        <w:t>cotland</w:t>
      </w:r>
      <w:r w:rsidRPr="00B435BD">
        <w:rPr>
          <w:rFonts w:ascii="Verdana" w:hAnsi="Verdana"/>
          <w:sz w:val="24"/>
          <w:szCs w:val="24"/>
        </w:rPr>
        <w:t xml:space="preserve"> gave assurance that relationships were being maintained and although the position was sub-optimal in engagement with EU Law enforcement</w:t>
      </w:r>
      <w:r w:rsidR="00B435BD" w:rsidRPr="00B435BD">
        <w:rPr>
          <w:rFonts w:ascii="Verdana" w:hAnsi="Verdana"/>
          <w:sz w:val="24"/>
          <w:szCs w:val="24"/>
        </w:rPr>
        <w:t>, P</w:t>
      </w:r>
      <w:r w:rsidR="004D5EAB">
        <w:rPr>
          <w:rFonts w:ascii="Verdana" w:hAnsi="Verdana"/>
          <w:sz w:val="24"/>
          <w:szCs w:val="24"/>
        </w:rPr>
        <w:t xml:space="preserve">olice </w:t>
      </w:r>
      <w:r w:rsidR="00B435BD" w:rsidRPr="00B435BD">
        <w:rPr>
          <w:rFonts w:ascii="Verdana" w:hAnsi="Verdana"/>
          <w:sz w:val="24"/>
          <w:szCs w:val="24"/>
        </w:rPr>
        <w:t>S</w:t>
      </w:r>
      <w:r w:rsidR="004D5EAB">
        <w:rPr>
          <w:rFonts w:ascii="Verdana" w:hAnsi="Verdana"/>
          <w:sz w:val="24"/>
          <w:szCs w:val="24"/>
        </w:rPr>
        <w:t>cotland</w:t>
      </w:r>
      <w:r w:rsidR="00B435BD" w:rsidRPr="00B435BD">
        <w:rPr>
          <w:rFonts w:ascii="Verdana" w:hAnsi="Verdana"/>
          <w:sz w:val="24"/>
          <w:szCs w:val="24"/>
        </w:rPr>
        <w:t xml:space="preserve"> has</w:t>
      </w:r>
      <w:r w:rsidRPr="00B435BD">
        <w:rPr>
          <w:rFonts w:ascii="Verdana" w:hAnsi="Verdana"/>
          <w:sz w:val="24"/>
          <w:szCs w:val="24"/>
        </w:rPr>
        <w:t xml:space="preserve"> officers working with Europol and Interpol.</w:t>
      </w:r>
    </w:p>
    <w:p w:rsidR="008B3405" w:rsidRDefault="00B435BD" w:rsidP="005C54C2">
      <w:pPr>
        <w:pStyle w:val="ListParagraph"/>
        <w:numPr>
          <w:ilvl w:val="0"/>
          <w:numId w:val="25"/>
        </w:numPr>
        <w:rPr>
          <w:rFonts w:ascii="Verdana" w:hAnsi="Verdana" w:cs="Arial"/>
          <w:color w:val="000000"/>
          <w:sz w:val="24"/>
          <w:szCs w:val="24"/>
        </w:rPr>
      </w:pPr>
      <w:r w:rsidRPr="00B435BD">
        <w:rPr>
          <w:rFonts w:ascii="Verdana" w:hAnsi="Verdana" w:cs="Arial"/>
          <w:color w:val="000000"/>
          <w:sz w:val="24"/>
          <w:szCs w:val="24"/>
        </w:rPr>
        <w:t xml:space="preserve">In response to a question from </w:t>
      </w:r>
      <w:r w:rsidR="00A109D0">
        <w:rPr>
          <w:rFonts w:ascii="Verdana" w:hAnsi="Verdana" w:cs="Arial"/>
          <w:color w:val="000000"/>
          <w:sz w:val="24"/>
          <w:szCs w:val="24"/>
        </w:rPr>
        <w:t>t</w:t>
      </w:r>
      <w:r w:rsidR="00A109D0" w:rsidRPr="00B435BD">
        <w:rPr>
          <w:rFonts w:ascii="Verdana" w:hAnsi="Verdana" w:cs="Arial"/>
          <w:color w:val="000000"/>
          <w:sz w:val="24"/>
          <w:szCs w:val="24"/>
        </w:rPr>
        <w:t xml:space="preserve">he </w:t>
      </w:r>
      <w:r w:rsidRPr="00B435BD">
        <w:rPr>
          <w:rFonts w:ascii="Verdana" w:hAnsi="Verdana" w:cs="Arial"/>
          <w:color w:val="000000"/>
          <w:sz w:val="24"/>
          <w:szCs w:val="24"/>
        </w:rPr>
        <w:t xml:space="preserve">Chair around the difference in the reporting of fraud and detection rates, Police Scotland advised the complexity and length of investigations </w:t>
      </w:r>
      <w:r w:rsidR="00A109D0">
        <w:rPr>
          <w:rFonts w:ascii="Verdana" w:hAnsi="Verdana" w:cs="Arial"/>
          <w:color w:val="000000"/>
          <w:sz w:val="24"/>
          <w:szCs w:val="24"/>
        </w:rPr>
        <w:t>will</w:t>
      </w:r>
      <w:r w:rsidR="00A109D0" w:rsidRPr="00B435BD">
        <w:rPr>
          <w:rFonts w:ascii="Verdana" w:hAnsi="Verdana" w:cs="Arial"/>
          <w:color w:val="000000"/>
          <w:sz w:val="24"/>
          <w:szCs w:val="24"/>
        </w:rPr>
        <w:t xml:space="preserve"> </w:t>
      </w:r>
      <w:r w:rsidRPr="00B435BD">
        <w:rPr>
          <w:rFonts w:ascii="Verdana" w:hAnsi="Verdana" w:cs="Arial"/>
          <w:color w:val="000000"/>
          <w:sz w:val="24"/>
          <w:szCs w:val="24"/>
        </w:rPr>
        <w:t>impact on detection levels and the Police Scotland Cyber Strategy</w:t>
      </w:r>
      <w:r w:rsidR="00B15A58">
        <w:rPr>
          <w:rFonts w:ascii="Verdana" w:hAnsi="Verdana" w:cs="Arial"/>
          <w:color w:val="000000"/>
          <w:sz w:val="24"/>
          <w:szCs w:val="24"/>
        </w:rPr>
        <w:t xml:space="preserve"> is looking at capability and capacity. </w:t>
      </w:r>
    </w:p>
    <w:p w:rsidR="00B15A58" w:rsidRPr="00B15A58" w:rsidRDefault="00B15A58" w:rsidP="00B15A58">
      <w:pPr>
        <w:ind w:left="360"/>
        <w:jc w:val="both"/>
        <w:rPr>
          <w:rFonts w:ascii="Verdana" w:hAnsi="Verdana" w:cs="Arial"/>
          <w:color w:val="000000"/>
        </w:rPr>
      </w:pPr>
    </w:p>
    <w:p w:rsidR="00B435BD" w:rsidRDefault="00B435BD" w:rsidP="00B435BD">
      <w:pPr>
        <w:jc w:val="both"/>
        <w:rPr>
          <w:rFonts w:ascii="Verdana" w:hAnsi="Verdana" w:cs="Arial"/>
          <w:color w:val="000000"/>
        </w:rPr>
      </w:pPr>
    </w:p>
    <w:p w:rsidR="00B435BD" w:rsidRDefault="00B435BD" w:rsidP="00B435BD">
      <w:pPr>
        <w:rPr>
          <w:rFonts w:ascii="Verdana" w:hAnsi="Verdana"/>
          <w:b/>
        </w:rPr>
      </w:pPr>
      <w:r w:rsidRPr="003131B1">
        <w:rPr>
          <w:rFonts w:ascii="Verdana" w:hAnsi="Verdana"/>
          <w:b/>
        </w:rPr>
        <w:t>Members noted the report</w:t>
      </w:r>
      <w:r>
        <w:rPr>
          <w:rFonts w:ascii="Verdana" w:hAnsi="Verdana"/>
          <w:b/>
        </w:rPr>
        <w:t>.</w:t>
      </w:r>
    </w:p>
    <w:p w:rsidR="00B435BD" w:rsidRPr="00B435BD" w:rsidRDefault="00B435BD" w:rsidP="00B435BD">
      <w:pPr>
        <w:jc w:val="both"/>
        <w:rPr>
          <w:rFonts w:ascii="Verdana" w:hAnsi="Verdana" w:cs="Arial"/>
          <w:color w:val="000000"/>
        </w:rPr>
      </w:pPr>
    </w:p>
    <w:p w:rsidR="005005D8" w:rsidRDefault="005005D8" w:rsidP="00A109D0">
      <w:pPr>
        <w:ind w:left="567" w:hanging="567"/>
        <w:rPr>
          <w:rFonts w:ascii="Verdana" w:eastAsia="Times New Roman" w:hAnsi="Verdana" w:cs="Calibri"/>
          <w:b/>
        </w:rPr>
      </w:pPr>
      <w:r>
        <w:rPr>
          <w:rFonts w:ascii="Verdana" w:eastAsia="Times New Roman" w:hAnsi="Verdana" w:cs="Calibri"/>
          <w:b/>
        </w:rPr>
        <w:t>7</w:t>
      </w:r>
      <w:r w:rsidRPr="00EA783D">
        <w:rPr>
          <w:rFonts w:ascii="Verdana" w:eastAsia="Times New Roman" w:hAnsi="Verdana" w:cs="Calibri"/>
          <w:b/>
        </w:rPr>
        <w:t>.</w:t>
      </w:r>
      <w:r w:rsidRPr="00EA783D">
        <w:rPr>
          <w:rFonts w:ascii="Verdana" w:eastAsia="Times New Roman" w:hAnsi="Verdana" w:cs="Calibri"/>
          <w:b/>
        </w:rPr>
        <w:tab/>
      </w:r>
      <w:r w:rsidRPr="00EA783D">
        <w:rPr>
          <w:rFonts w:ascii="Verdana" w:eastAsia="Times New Roman" w:hAnsi="Verdana" w:cs="Arial"/>
          <w:b/>
          <w:color w:val="000000"/>
        </w:rPr>
        <w:t>P</w:t>
      </w:r>
      <w:r w:rsidR="004D5EAB">
        <w:rPr>
          <w:rFonts w:ascii="Verdana" w:eastAsia="Times New Roman" w:hAnsi="Verdana" w:cs="Arial"/>
          <w:b/>
          <w:color w:val="000000"/>
        </w:rPr>
        <w:t xml:space="preserve">olice </w:t>
      </w:r>
      <w:r w:rsidRPr="00EA783D">
        <w:rPr>
          <w:rFonts w:ascii="Verdana" w:eastAsia="Times New Roman" w:hAnsi="Verdana" w:cs="Arial"/>
          <w:b/>
          <w:color w:val="000000"/>
        </w:rPr>
        <w:t>S</w:t>
      </w:r>
      <w:r w:rsidR="004D5EAB">
        <w:rPr>
          <w:rFonts w:ascii="Verdana" w:eastAsia="Times New Roman" w:hAnsi="Verdana" w:cs="Arial"/>
          <w:b/>
          <w:color w:val="000000"/>
        </w:rPr>
        <w:t>cotland</w:t>
      </w:r>
      <w:r w:rsidRPr="00EA783D">
        <w:rPr>
          <w:rFonts w:ascii="Verdana" w:eastAsia="Times New Roman" w:hAnsi="Verdana" w:cs="Arial"/>
          <w:b/>
          <w:color w:val="000000"/>
        </w:rPr>
        <w:t xml:space="preserve"> Report on </w:t>
      </w:r>
      <w:r>
        <w:rPr>
          <w:rFonts w:ascii="Verdana" w:eastAsia="Times New Roman" w:hAnsi="Verdana" w:cs="Arial"/>
          <w:b/>
          <w:color w:val="000000"/>
        </w:rPr>
        <w:t xml:space="preserve">the </w:t>
      </w:r>
      <w:r w:rsidRPr="00EA783D">
        <w:rPr>
          <w:rFonts w:ascii="Verdana" w:eastAsia="Times New Roman" w:hAnsi="Verdana" w:cs="Arial"/>
          <w:b/>
          <w:color w:val="000000"/>
        </w:rPr>
        <w:t xml:space="preserve">impact of maintaining </w:t>
      </w:r>
      <w:r w:rsidR="00A109D0">
        <w:rPr>
          <w:rFonts w:ascii="Verdana" w:eastAsia="Times New Roman" w:hAnsi="Verdana" w:cs="Arial"/>
          <w:b/>
          <w:color w:val="000000"/>
        </w:rPr>
        <w:t xml:space="preserve">the  Interim </w:t>
      </w:r>
      <w:r w:rsidRPr="00EA783D">
        <w:rPr>
          <w:rFonts w:ascii="Verdana" w:eastAsia="Times New Roman" w:hAnsi="Verdana" w:cs="Arial"/>
          <w:b/>
          <w:color w:val="000000"/>
        </w:rPr>
        <w:t xml:space="preserve">Vulnerable </w:t>
      </w:r>
      <w:r w:rsidR="00A109D0">
        <w:rPr>
          <w:rFonts w:ascii="Verdana" w:eastAsia="Times New Roman" w:hAnsi="Verdana" w:cs="Arial"/>
          <w:b/>
          <w:color w:val="000000"/>
        </w:rPr>
        <w:t>Persons</w:t>
      </w:r>
      <w:r w:rsidR="00A109D0" w:rsidRPr="00EA783D">
        <w:rPr>
          <w:rFonts w:ascii="Verdana" w:eastAsia="Times New Roman" w:hAnsi="Verdana" w:cs="Arial"/>
          <w:b/>
          <w:color w:val="000000"/>
        </w:rPr>
        <w:t xml:space="preserve"> </w:t>
      </w:r>
      <w:r w:rsidRPr="00EA783D">
        <w:rPr>
          <w:rFonts w:ascii="Verdana" w:eastAsia="Times New Roman" w:hAnsi="Verdana" w:cs="Arial"/>
          <w:b/>
          <w:color w:val="000000"/>
        </w:rPr>
        <w:t>Database</w:t>
      </w:r>
      <w:r w:rsidRPr="00EA783D">
        <w:rPr>
          <w:rFonts w:ascii="Verdana" w:eastAsia="Times New Roman" w:hAnsi="Verdana" w:cs="Calibri"/>
          <w:b/>
        </w:rPr>
        <w:t xml:space="preserve"> </w:t>
      </w:r>
    </w:p>
    <w:p w:rsidR="00B15A58" w:rsidRDefault="00B15A58" w:rsidP="00B15A58">
      <w:pPr>
        <w:rPr>
          <w:rFonts w:ascii="Verdana" w:hAnsi="Verdana" w:cs="Verdana"/>
          <w:lang w:eastAsia="en-US"/>
        </w:rPr>
      </w:pPr>
    </w:p>
    <w:p w:rsidR="00B15A58" w:rsidRDefault="00B15A58" w:rsidP="00B15A58">
      <w:pPr>
        <w:rPr>
          <w:rFonts w:ascii="Verdana" w:hAnsi="Verdana"/>
        </w:rPr>
      </w:pPr>
      <w:r w:rsidRPr="006800D1">
        <w:rPr>
          <w:rFonts w:ascii="Verdana" w:hAnsi="Verdana" w:cs="Verdana"/>
          <w:lang w:eastAsia="en-US"/>
        </w:rPr>
        <w:t xml:space="preserve">Members considered the paper </w:t>
      </w:r>
      <w:r>
        <w:rPr>
          <w:rFonts w:ascii="Verdana" w:hAnsi="Verdana" w:cs="Verdana"/>
          <w:lang w:eastAsia="en-US"/>
        </w:rPr>
        <w:t xml:space="preserve">providing an update on the impact of maintaining the </w:t>
      </w:r>
      <w:r w:rsidR="00A109D0">
        <w:rPr>
          <w:rFonts w:ascii="Verdana" w:hAnsi="Verdana" w:cs="Verdana"/>
          <w:lang w:eastAsia="en-US"/>
        </w:rPr>
        <w:t xml:space="preserve">Interim </w:t>
      </w:r>
      <w:r>
        <w:rPr>
          <w:rFonts w:ascii="Verdana" w:hAnsi="Verdana" w:cs="Verdana"/>
          <w:lang w:eastAsia="en-US"/>
        </w:rPr>
        <w:t xml:space="preserve">Vulnerable </w:t>
      </w:r>
      <w:r w:rsidR="00A109D0">
        <w:rPr>
          <w:rFonts w:ascii="Verdana" w:hAnsi="Verdana" w:cs="Verdana"/>
          <w:lang w:eastAsia="en-US"/>
        </w:rPr>
        <w:t xml:space="preserve">Persons </w:t>
      </w:r>
      <w:r>
        <w:rPr>
          <w:rFonts w:ascii="Verdana" w:hAnsi="Verdana" w:cs="Verdana"/>
          <w:lang w:eastAsia="en-US"/>
        </w:rPr>
        <w:t>Database.</w:t>
      </w:r>
      <w:r w:rsidRPr="006800D1">
        <w:rPr>
          <w:rFonts w:ascii="Verdana" w:hAnsi="Verdana" w:cs="Verdana"/>
          <w:lang w:eastAsia="en-US"/>
        </w:rPr>
        <w:t xml:space="preserve"> </w:t>
      </w:r>
      <w:r w:rsidRPr="006800D1">
        <w:rPr>
          <w:rFonts w:ascii="Verdana" w:hAnsi="Verdana"/>
        </w:rPr>
        <w:t>During discussion the following points were highlighted and discussed</w:t>
      </w:r>
      <w:r w:rsidR="00A109D0">
        <w:rPr>
          <w:rFonts w:ascii="Verdana" w:hAnsi="Verdana"/>
        </w:rPr>
        <w:t>:</w:t>
      </w:r>
    </w:p>
    <w:p w:rsidR="00B15A58" w:rsidRDefault="00B15A58" w:rsidP="005005D8">
      <w:pPr>
        <w:rPr>
          <w:rFonts w:ascii="Verdana" w:eastAsia="Times New Roman" w:hAnsi="Verdana" w:cs="Calibri"/>
          <w:b/>
        </w:rPr>
      </w:pPr>
    </w:p>
    <w:p w:rsidR="00B15A58" w:rsidRPr="008B1E81" w:rsidRDefault="00FD13ED" w:rsidP="00FD13ED">
      <w:pPr>
        <w:pStyle w:val="ListParagraph"/>
        <w:numPr>
          <w:ilvl w:val="0"/>
          <w:numId w:val="26"/>
        </w:numPr>
        <w:rPr>
          <w:rFonts w:ascii="Verdana" w:eastAsia="Times New Roman" w:hAnsi="Verdana" w:cs="Calibri"/>
          <w:b/>
          <w:sz w:val="24"/>
          <w:szCs w:val="24"/>
        </w:rPr>
      </w:pPr>
      <w:r w:rsidRPr="008B1E81">
        <w:rPr>
          <w:rFonts w:ascii="Verdana" w:eastAsia="Times New Roman" w:hAnsi="Verdana" w:cs="Calibri"/>
          <w:sz w:val="24"/>
          <w:szCs w:val="24"/>
        </w:rPr>
        <w:t>ACC Heaton gave a brief overview of the report</w:t>
      </w:r>
      <w:r w:rsidR="00A109D0">
        <w:rPr>
          <w:rFonts w:ascii="Verdana" w:eastAsia="Times New Roman" w:hAnsi="Verdana" w:cs="Calibri"/>
          <w:sz w:val="24"/>
          <w:szCs w:val="24"/>
        </w:rPr>
        <w:t>,</w:t>
      </w:r>
      <w:r w:rsidRPr="008B1E81">
        <w:rPr>
          <w:rFonts w:ascii="Verdana" w:eastAsia="Times New Roman" w:hAnsi="Verdana" w:cs="Calibri"/>
          <w:sz w:val="24"/>
          <w:szCs w:val="24"/>
        </w:rPr>
        <w:t xml:space="preserve"> including some background on the database, the data flow and information sharing. Members noted that inclusion of age profile had been addres</w:t>
      </w:r>
      <w:r w:rsidR="004D5EAB">
        <w:rPr>
          <w:rFonts w:ascii="Verdana" w:eastAsia="Times New Roman" w:hAnsi="Verdana" w:cs="Calibri"/>
          <w:sz w:val="24"/>
          <w:szCs w:val="24"/>
        </w:rPr>
        <w:t>sed and welcomed the inclusion of this.</w:t>
      </w:r>
    </w:p>
    <w:p w:rsidR="00160F93" w:rsidRPr="008B1E81" w:rsidRDefault="004D5EAB" w:rsidP="00FD13ED">
      <w:pPr>
        <w:pStyle w:val="ListParagraph"/>
        <w:numPr>
          <w:ilvl w:val="0"/>
          <w:numId w:val="26"/>
        </w:numPr>
        <w:rPr>
          <w:rFonts w:ascii="Verdana" w:eastAsia="Times New Roman" w:hAnsi="Verdana" w:cs="Calibri"/>
          <w:b/>
          <w:sz w:val="24"/>
          <w:szCs w:val="24"/>
        </w:rPr>
      </w:pPr>
      <w:r>
        <w:rPr>
          <w:rFonts w:ascii="Verdana" w:eastAsia="Times New Roman" w:hAnsi="Verdana" w:cs="Calibri"/>
          <w:sz w:val="24"/>
          <w:szCs w:val="24"/>
        </w:rPr>
        <w:t>Councillor</w:t>
      </w:r>
      <w:r w:rsidR="00FD13ED" w:rsidRPr="008B1E81">
        <w:rPr>
          <w:rFonts w:ascii="Verdana" w:eastAsia="Times New Roman" w:hAnsi="Verdana" w:cs="Calibri"/>
          <w:sz w:val="24"/>
          <w:szCs w:val="24"/>
        </w:rPr>
        <w:t xml:space="preserve"> Parry enquired about information sharing with non-statutory partners and </w:t>
      </w:r>
      <w:r w:rsidR="00160F93" w:rsidRPr="008B1E81">
        <w:rPr>
          <w:rFonts w:ascii="Verdana" w:eastAsia="Times New Roman" w:hAnsi="Verdana" w:cs="Calibri"/>
          <w:sz w:val="24"/>
          <w:szCs w:val="24"/>
        </w:rPr>
        <w:t>P</w:t>
      </w:r>
      <w:r>
        <w:rPr>
          <w:rFonts w:ascii="Verdana" w:eastAsia="Times New Roman" w:hAnsi="Verdana" w:cs="Calibri"/>
          <w:sz w:val="24"/>
          <w:szCs w:val="24"/>
        </w:rPr>
        <w:t xml:space="preserve">olice </w:t>
      </w:r>
      <w:r w:rsidR="00160F93" w:rsidRPr="008B1E81">
        <w:rPr>
          <w:rFonts w:ascii="Verdana" w:eastAsia="Times New Roman" w:hAnsi="Verdana" w:cs="Calibri"/>
          <w:sz w:val="24"/>
          <w:szCs w:val="24"/>
        </w:rPr>
        <w:t>S</w:t>
      </w:r>
      <w:r>
        <w:rPr>
          <w:rFonts w:ascii="Verdana" w:eastAsia="Times New Roman" w:hAnsi="Verdana" w:cs="Calibri"/>
          <w:sz w:val="24"/>
          <w:szCs w:val="24"/>
        </w:rPr>
        <w:t>cotland</w:t>
      </w:r>
      <w:r w:rsidR="00160F93" w:rsidRPr="008B1E81">
        <w:rPr>
          <w:rFonts w:ascii="Verdana" w:eastAsia="Times New Roman" w:hAnsi="Verdana" w:cs="Calibri"/>
          <w:sz w:val="24"/>
          <w:szCs w:val="24"/>
        </w:rPr>
        <w:t xml:space="preserve"> confirmed that this did appear to be low at 4% and central monitoring will take place to look at this in more detail.</w:t>
      </w:r>
    </w:p>
    <w:p w:rsidR="00FD13ED" w:rsidRPr="008B1E81" w:rsidRDefault="00160F93" w:rsidP="00FD13ED">
      <w:pPr>
        <w:pStyle w:val="ListParagraph"/>
        <w:numPr>
          <w:ilvl w:val="0"/>
          <w:numId w:val="26"/>
        </w:numPr>
        <w:rPr>
          <w:rFonts w:ascii="Verdana" w:eastAsia="Times New Roman" w:hAnsi="Verdana" w:cs="Calibri"/>
          <w:b/>
          <w:sz w:val="24"/>
          <w:szCs w:val="24"/>
        </w:rPr>
      </w:pPr>
      <w:r w:rsidRPr="008B1E81">
        <w:rPr>
          <w:rFonts w:ascii="Verdana" w:eastAsia="Times New Roman" w:hAnsi="Verdana" w:cs="Calibri"/>
          <w:sz w:val="24"/>
          <w:szCs w:val="24"/>
        </w:rPr>
        <w:t>In response to C</w:t>
      </w:r>
      <w:r w:rsidR="004D5EAB">
        <w:rPr>
          <w:rFonts w:ascii="Verdana" w:eastAsia="Times New Roman" w:hAnsi="Verdana" w:cs="Calibri"/>
          <w:sz w:val="24"/>
          <w:szCs w:val="24"/>
        </w:rPr>
        <w:t>ouncillo</w:t>
      </w:r>
      <w:r w:rsidR="00363FBC">
        <w:rPr>
          <w:rFonts w:ascii="Verdana" w:eastAsia="Times New Roman" w:hAnsi="Verdana" w:cs="Calibri"/>
          <w:sz w:val="24"/>
          <w:szCs w:val="24"/>
        </w:rPr>
        <w:t>r Parry</w:t>
      </w:r>
      <w:r w:rsidRPr="008B1E81">
        <w:rPr>
          <w:rFonts w:ascii="Verdana" w:eastAsia="Times New Roman" w:hAnsi="Verdana" w:cs="Calibri"/>
          <w:sz w:val="24"/>
          <w:szCs w:val="24"/>
        </w:rPr>
        <w:t xml:space="preserve">’s question around the information sharing of </w:t>
      </w:r>
      <w:r w:rsidR="00A109D0">
        <w:rPr>
          <w:rFonts w:ascii="Verdana" w:eastAsia="Times New Roman" w:hAnsi="Verdana" w:cs="Calibri"/>
          <w:sz w:val="24"/>
          <w:szCs w:val="24"/>
        </w:rPr>
        <w:t>victims of domestic abuse</w:t>
      </w:r>
      <w:r w:rsidRPr="008B1E81">
        <w:rPr>
          <w:rFonts w:ascii="Verdana" w:eastAsia="Times New Roman" w:hAnsi="Verdana" w:cs="Calibri"/>
          <w:sz w:val="24"/>
          <w:szCs w:val="24"/>
        </w:rPr>
        <w:t xml:space="preserve"> P</w:t>
      </w:r>
      <w:r w:rsidR="004D5EAB">
        <w:rPr>
          <w:rFonts w:ascii="Verdana" w:eastAsia="Times New Roman" w:hAnsi="Verdana" w:cs="Calibri"/>
          <w:sz w:val="24"/>
          <w:szCs w:val="24"/>
        </w:rPr>
        <w:t xml:space="preserve">olice </w:t>
      </w:r>
      <w:r w:rsidRPr="008B1E81">
        <w:rPr>
          <w:rFonts w:ascii="Verdana" w:eastAsia="Times New Roman" w:hAnsi="Verdana" w:cs="Calibri"/>
          <w:sz w:val="24"/>
          <w:szCs w:val="24"/>
        </w:rPr>
        <w:t>S</w:t>
      </w:r>
      <w:r w:rsidR="004D5EAB">
        <w:rPr>
          <w:rFonts w:ascii="Verdana" w:eastAsia="Times New Roman" w:hAnsi="Verdana" w:cs="Calibri"/>
          <w:sz w:val="24"/>
          <w:szCs w:val="24"/>
        </w:rPr>
        <w:t>cotland</w:t>
      </w:r>
      <w:r w:rsidRPr="008B1E81">
        <w:rPr>
          <w:rFonts w:ascii="Verdana" w:eastAsia="Times New Roman" w:hAnsi="Verdana" w:cs="Calibri"/>
          <w:sz w:val="24"/>
          <w:szCs w:val="24"/>
        </w:rPr>
        <w:t xml:space="preserve"> advised that underreporting of this is endemic, but sharing will be proportionate to the risk assessment presented. </w:t>
      </w:r>
    </w:p>
    <w:p w:rsidR="00FD3977" w:rsidRPr="008B1E81" w:rsidRDefault="005B339E" w:rsidP="00FD3977">
      <w:pPr>
        <w:pStyle w:val="ListParagraph"/>
        <w:numPr>
          <w:ilvl w:val="0"/>
          <w:numId w:val="26"/>
        </w:numPr>
        <w:rPr>
          <w:rFonts w:ascii="Verdana" w:eastAsia="Times New Roman" w:hAnsi="Verdana" w:cs="Calibri"/>
          <w:b/>
          <w:sz w:val="24"/>
          <w:szCs w:val="24"/>
        </w:rPr>
      </w:pPr>
      <w:r w:rsidRPr="008B1E81">
        <w:rPr>
          <w:rFonts w:ascii="Verdana" w:eastAsia="Times New Roman" w:hAnsi="Verdana" w:cs="Calibri"/>
          <w:sz w:val="24"/>
          <w:szCs w:val="24"/>
        </w:rPr>
        <w:t xml:space="preserve">Members </w:t>
      </w:r>
      <w:r w:rsidR="00FD3977" w:rsidRPr="008B1E81">
        <w:rPr>
          <w:rFonts w:ascii="Verdana" w:eastAsia="Times New Roman" w:hAnsi="Verdana" w:cs="Calibri"/>
          <w:sz w:val="24"/>
          <w:szCs w:val="24"/>
        </w:rPr>
        <w:t xml:space="preserve">acknowledged the detail of the report but </w:t>
      </w:r>
      <w:r w:rsidRPr="008B1E81">
        <w:rPr>
          <w:rFonts w:ascii="Verdana" w:eastAsia="Times New Roman" w:hAnsi="Verdana" w:cs="Calibri"/>
          <w:sz w:val="24"/>
          <w:szCs w:val="24"/>
        </w:rPr>
        <w:t xml:space="preserve">sought assurance </w:t>
      </w:r>
      <w:r w:rsidR="00FD3977" w:rsidRPr="008B1E81">
        <w:rPr>
          <w:rFonts w:ascii="Verdana" w:eastAsia="Times New Roman" w:hAnsi="Verdana" w:cs="Calibri"/>
          <w:sz w:val="24"/>
          <w:szCs w:val="24"/>
        </w:rPr>
        <w:t xml:space="preserve">and clarity </w:t>
      </w:r>
      <w:r w:rsidRPr="008B1E81">
        <w:rPr>
          <w:rFonts w:ascii="Verdana" w:eastAsia="Times New Roman" w:hAnsi="Verdana" w:cs="Calibri"/>
          <w:sz w:val="24"/>
          <w:szCs w:val="24"/>
        </w:rPr>
        <w:t xml:space="preserve">around </w:t>
      </w:r>
      <w:r w:rsidR="00A30B30">
        <w:rPr>
          <w:rFonts w:ascii="Verdana" w:eastAsia="Times New Roman" w:hAnsi="Verdana" w:cs="Calibri"/>
          <w:sz w:val="24"/>
          <w:szCs w:val="24"/>
        </w:rPr>
        <w:t xml:space="preserve">the specific issues of </w:t>
      </w:r>
      <w:r w:rsidRPr="008B1E81">
        <w:rPr>
          <w:rFonts w:ascii="Verdana" w:eastAsia="Times New Roman" w:hAnsi="Verdana" w:cs="Calibri"/>
          <w:sz w:val="24"/>
          <w:szCs w:val="24"/>
        </w:rPr>
        <w:t xml:space="preserve">consent and </w:t>
      </w:r>
      <w:r w:rsidR="00FD3977" w:rsidRPr="008B1E81">
        <w:rPr>
          <w:rFonts w:ascii="Verdana" w:eastAsia="Times New Roman" w:hAnsi="Verdana" w:cs="Calibri"/>
          <w:sz w:val="24"/>
          <w:szCs w:val="24"/>
        </w:rPr>
        <w:t>awareness</w:t>
      </w:r>
      <w:r w:rsidR="00A30B30">
        <w:rPr>
          <w:rFonts w:ascii="Verdana" w:eastAsia="Times New Roman" w:hAnsi="Verdana" w:cs="Calibri"/>
          <w:sz w:val="24"/>
          <w:szCs w:val="24"/>
        </w:rPr>
        <w:t xml:space="preserve"> of inclusion on the database</w:t>
      </w:r>
      <w:r w:rsidR="00FD3977" w:rsidRPr="008B1E81">
        <w:rPr>
          <w:rFonts w:ascii="Verdana" w:eastAsia="Times New Roman" w:hAnsi="Verdana" w:cs="Calibri"/>
          <w:sz w:val="24"/>
          <w:szCs w:val="24"/>
        </w:rPr>
        <w:t>, including risk based sharing of information</w:t>
      </w:r>
      <w:r w:rsidR="000C2794" w:rsidRPr="008B1E81">
        <w:rPr>
          <w:rFonts w:ascii="Verdana" w:eastAsia="Times New Roman" w:hAnsi="Verdana" w:cs="Calibri"/>
          <w:sz w:val="24"/>
          <w:szCs w:val="24"/>
        </w:rPr>
        <w:t xml:space="preserve">, </w:t>
      </w:r>
      <w:r w:rsidR="00FD3977" w:rsidRPr="008B1E81">
        <w:rPr>
          <w:rFonts w:ascii="Verdana" w:eastAsia="Times New Roman" w:hAnsi="Verdana" w:cs="Calibri"/>
          <w:sz w:val="24"/>
          <w:szCs w:val="24"/>
        </w:rPr>
        <w:t>the quality assurance process</w:t>
      </w:r>
      <w:r w:rsidR="000C2794" w:rsidRPr="008B1E81">
        <w:rPr>
          <w:rFonts w:ascii="Verdana" w:eastAsia="Times New Roman" w:hAnsi="Verdana" w:cs="Calibri"/>
          <w:sz w:val="24"/>
          <w:szCs w:val="24"/>
        </w:rPr>
        <w:t xml:space="preserve"> and external oversight</w:t>
      </w:r>
      <w:r w:rsidR="00A109D0">
        <w:rPr>
          <w:rFonts w:ascii="Verdana" w:eastAsia="Times New Roman" w:hAnsi="Verdana" w:cs="Calibri"/>
          <w:sz w:val="24"/>
          <w:szCs w:val="24"/>
        </w:rPr>
        <w:t>,</w:t>
      </w:r>
      <w:r w:rsidR="000C2794" w:rsidRPr="008B1E81">
        <w:rPr>
          <w:rFonts w:ascii="Verdana" w:eastAsia="Times New Roman" w:hAnsi="Verdana" w:cs="Calibri"/>
          <w:sz w:val="24"/>
          <w:szCs w:val="24"/>
        </w:rPr>
        <w:t xml:space="preserve"> as well as </w:t>
      </w:r>
      <w:r w:rsidR="00A109D0">
        <w:rPr>
          <w:rFonts w:ascii="Verdana" w:eastAsia="Times New Roman" w:hAnsi="Verdana" w:cs="Calibri"/>
          <w:sz w:val="24"/>
          <w:szCs w:val="24"/>
        </w:rPr>
        <w:t>inclusion</w:t>
      </w:r>
      <w:r w:rsidR="00A109D0" w:rsidRPr="008B1E81">
        <w:rPr>
          <w:rFonts w:ascii="Verdana" w:eastAsia="Times New Roman" w:hAnsi="Verdana" w:cs="Calibri"/>
          <w:sz w:val="24"/>
          <w:szCs w:val="24"/>
        </w:rPr>
        <w:t xml:space="preserve"> </w:t>
      </w:r>
      <w:r w:rsidR="000C2794" w:rsidRPr="008B1E81">
        <w:rPr>
          <w:rFonts w:ascii="Verdana" w:eastAsia="Times New Roman" w:hAnsi="Verdana" w:cs="Calibri"/>
          <w:sz w:val="24"/>
          <w:szCs w:val="24"/>
        </w:rPr>
        <w:t xml:space="preserve">and removal from the database. </w:t>
      </w:r>
      <w:r w:rsidR="00FD3977" w:rsidRPr="008B1E81">
        <w:rPr>
          <w:rFonts w:ascii="Verdana" w:eastAsia="Times New Roman" w:hAnsi="Verdana" w:cs="Calibri"/>
          <w:sz w:val="24"/>
          <w:szCs w:val="24"/>
        </w:rPr>
        <w:t>Following discu</w:t>
      </w:r>
      <w:r w:rsidR="008B1E81" w:rsidRPr="008B1E81">
        <w:rPr>
          <w:rFonts w:ascii="Verdana" w:eastAsia="Times New Roman" w:hAnsi="Verdana" w:cs="Calibri"/>
          <w:sz w:val="24"/>
          <w:szCs w:val="24"/>
        </w:rPr>
        <w:t>ssion</w:t>
      </w:r>
      <w:r w:rsidR="00A109D0">
        <w:rPr>
          <w:rFonts w:ascii="Verdana" w:eastAsia="Times New Roman" w:hAnsi="Verdana" w:cs="Calibri"/>
          <w:sz w:val="24"/>
          <w:szCs w:val="24"/>
        </w:rPr>
        <w:t>,</w:t>
      </w:r>
      <w:r w:rsidR="008B1E81" w:rsidRPr="008B1E81">
        <w:rPr>
          <w:rFonts w:ascii="Verdana" w:eastAsia="Times New Roman" w:hAnsi="Verdana" w:cs="Calibri"/>
          <w:sz w:val="24"/>
          <w:szCs w:val="24"/>
        </w:rPr>
        <w:t xml:space="preserve"> </w:t>
      </w:r>
      <w:r w:rsidR="00A30B30">
        <w:rPr>
          <w:rFonts w:ascii="Verdana" w:eastAsia="Times New Roman" w:hAnsi="Verdana" w:cs="Calibri"/>
          <w:sz w:val="24"/>
          <w:szCs w:val="24"/>
        </w:rPr>
        <w:t xml:space="preserve">the necessary </w:t>
      </w:r>
      <w:r w:rsidR="008B1E81" w:rsidRPr="008B1E81">
        <w:rPr>
          <w:rFonts w:ascii="Verdana" w:eastAsia="Times New Roman" w:hAnsi="Verdana" w:cs="Calibri"/>
          <w:sz w:val="24"/>
          <w:szCs w:val="24"/>
        </w:rPr>
        <w:t xml:space="preserve">clarity </w:t>
      </w:r>
      <w:r w:rsidR="00A30B30">
        <w:rPr>
          <w:rFonts w:ascii="Verdana" w:eastAsia="Times New Roman" w:hAnsi="Verdana" w:cs="Calibri"/>
          <w:sz w:val="24"/>
          <w:szCs w:val="24"/>
        </w:rPr>
        <w:t>had not been provided and</w:t>
      </w:r>
      <w:r w:rsidR="008B1E81" w:rsidRPr="008B1E81">
        <w:rPr>
          <w:rFonts w:ascii="Verdana" w:eastAsia="Times New Roman" w:hAnsi="Verdana" w:cs="Calibri"/>
          <w:sz w:val="24"/>
          <w:szCs w:val="24"/>
        </w:rPr>
        <w:t xml:space="preserve"> </w:t>
      </w:r>
      <w:r w:rsidR="000C2794" w:rsidRPr="008B1E81">
        <w:rPr>
          <w:rFonts w:ascii="Verdana" w:eastAsia="Times New Roman" w:hAnsi="Verdana" w:cs="Calibri"/>
          <w:sz w:val="24"/>
          <w:szCs w:val="24"/>
        </w:rPr>
        <w:t>M</w:t>
      </w:r>
      <w:r w:rsidR="00FD3977" w:rsidRPr="008B1E81">
        <w:rPr>
          <w:rFonts w:ascii="Verdana" w:eastAsia="Times New Roman" w:hAnsi="Verdana" w:cs="Calibri"/>
          <w:sz w:val="24"/>
          <w:szCs w:val="24"/>
        </w:rPr>
        <w:t xml:space="preserve">embers suggested it would be helpful to have a separate discussion between </w:t>
      </w:r>
      <w:r w:rsidR="00A109D0">
        <w:rPr>
          <w:rFonts w:ascii="Verdana" w:eastAsia="Times New Roman" w:hAnsi="Verdana" w:cs="Calibri"/>
          <w:sz w:val="24"/>
          <w:szCs w:val="24"/>
        </w:rPr>
        <w:t>Police Scotland</w:t>
      </w:r>
      <w:r w:rsidR="00A109D0" w:rsidRPr="008B1E81">
        <w:rPr>
          <w:rFonts w:ascii="Verdana" w:eastAsia="Times New Roman" w:hAnsi="Verdana" w:cs="Calibri"/>
          <w:sz w:val="24"/>
          <w:szCs w:val="24"/>
        </w:rPr>
        <w:t xml:space="preserve"> </w:t>
      </w:r>
      <w:r w:rsidR="00FD3977" w:rsidRPr="008B1E81">
        <w:rPr>
          <w:rFonts w:ascii="Verdana" w:eastAsia="Times New Roman" w:hAnsi="Verdana" w:cs="Calibri"/>
          <w:sz w:val="24"/>
          <w:szCs w:val="24"/>
        </w:rPr>
        <w:t xml:space="preserve">and </w:t>
      </w:r>
      <w:r w:rsidR="008B1E81">
        <w:rPr>
          <w:rFonts w:ascii="Verdana" w:eastAsia="Times New Roman" w:hAnsi="Verdana" w:cs="Calibri"/>
          <w:sz w:val="24"/>
          <w:szCs w:val="24"/>
        </w:rPr>
        <w:t xml:space="preserve">other </w:t>
      </w:r>
      <w:r w:rsidR="00A30B30">
        <w:rPr>
          <w:rFonts w:ascii="Verdana" w:eastAsia="Times New Roman" w:hAnsi="Verdana" w:cs="Calibri"/>
          <w:sz w:val="24"/>
          <w:szCs w:val="24"/>
        </w:rPr>
        <w:t>committee</w:t>
      </w:r>
      <w:r w:rsidR="008B1E81">
        <w:rPr>
          <w:rFonts w:ascii="Verdana" w:eastAsia="Times New Roman" w:hAnsi="Verdana" w:cs="Calibri"/>
          <w:sz w:val="24"/>
          <w:szCs w:val="24"/>
        </w:rPr>
        <w:t xml:space="preserve"> Members with an interest </w:t>
      </w:r>
      <w:r w:rsidR="00FD3977" w:rsidRPr="008B1E81">
        <w:rPr>
          <w:rFonts w:ascii="Verdana" w:eastAsia="Times New Roman" w:hAnsi="Verdana" w:cs="Calibri"/>
          <w:sz w:val="24"/>
          <w:szCs w:val="24"/>
        </w:rPr>
        <w:t>to explore these concerns in more detail</w:t>
      </w:r>
      <w:r w:rsidR="000C2794" w:rsidRPr="008B1E81">
        <w:rPr>
          <w:rFonts w:ascii="Verdana" w:eastAsia="Times New Roman" w:hAnsi="Verdana" w:cs="Calibri"/>
          <w:sz w:val="24"/>
          <w:szCs w:val="24"/>
        </w:rPr>
        <w:t xml:space="preserve"> to provide </w:t>
      </w:r>
      <w:r w:rsidR="00A109D0">
        <w:rPr>
          <w:rFonts w:ascii="Verdana" w:eastAsia="Times New Roman" w:hAnsi="Verdana" w:cs="Calibri"/>
          <w:sz w:val="24"/>
          <w:szCs w:val="24"/>
        </w:rPr>
        <w:t xml:space="preserve">the </w:t>
      </w:r>
      <w:r w:rsidR="00A30B30">
        <w:rPr>
          <w:rFonts w:ascii="Verdana" w:eastAsia="Times New Roman" w:hAnsi="Verdana" w:cs="Calibri"/>
          <w:sz w:val="24"/>
          <w:szCs w:val="24"/>
        </w:rPr>
        <w:t xml:space="preserve">Committee </w:t>
      </w:r>
      <w:r w:rsidR="008B1E81">
        <w:rPr>
          <w:rFonts w:ascii="Verdana" w:eastAsia="Times New Roman" w:hAnsi="Verdana" w:cs="Calibri"/>
          <w:sz w:val="24"/>
          <w:szCs w:val="24"/>
        </w:rPr>
        <w:t xml:space="preserve">with a </w:t>
      </w:r>
      <w:r w:rsidR="00A30B30">
        <w:rPr>
          <w:rFonts w:ascii="Verdana" w:eastAsia="Times New Roman" w:hAnsi="Verdana" w:cs="Calibri"/>
          <w:sz w:val="24"/>
          <w:szCs w:val="24"/>
        </w:rPr>
        <w:t xml:space="preserve">more robust </w:t>
      </w:r>
      <w:r w:rsidR="008B1E81">
        <w:rPr>
          <w:rFonts w:ascii="Verdana" w:eastAsia="Times New Roman" w:hAnsi="Verdana" w:cs="Calibri"/>
          <w:sz w:val="24"/>
          <w:szCs w:val="24"/>
        </w:rPr>
        <w:t xml:space="preserve">understanding of the process. </w:t>
      </w:r>
    </w:p>
    <w:p w:rsidR="00FD3977" w:rsidRDefault="00FD3977" w:rsidP="00FD3977">
      <w:pPr>
        <w:rPr>
          <w:rFonts w:ascii="Verdana" w:hAnsi="Verdana" w:cs="Arial"/>
          <w:sz w:val="22"/>
          <w:szCs w:val="22"/>
        </w:rPr>
      </w:pPr>
    </w:p>
    <w:p w:rsidR="00FD3977" w:rsidRDefault="00FD3977" w:rsidP="00FD3977">
      <w:pPr>
        <w:rPr>
          <w:rFonts w:ascii="Verdana" w:hAnsi="Verdana"/>
          <w:b/>
        </w:rPr>
      </w:pPr>
      <w:r w:rsidRPr="003131B1">
        <w:rPr>
          <w:rFonts w:ascii="Verdana" w:hAnsi="Verdana"/>
          <w:b/>
        </w:rPr>
        <w:t>Members noted the report and agreed the following action</w:t>
      </w:r>
      <w:r w:rsidR="00A109D0">
        <w:rPr>
          <w:rFonts w:ascii="Verdana" w:hAnsi="Verdana"/>
          <w:b/>
        </w:rPr>
        <w:t>:</w:t>
      </w:r>
    </w:p>
    <w:p w:rsidR="00FD3977" w:rsidRPr="003131B1" w:rsidRDefault="00FD3977" w:rsidP="00FD3977">
      <w:pPr>
        <w:rPr>
          <w:rFonts w:ascii="Verdana" w:hAnsi="Verdana"/>
          <w:b/>
        </w:rPr>
      </w:pPr>
    </w:p>
    <w:p w:rsidR="00FD3977" w:rsidRPr="00A109D0" w:rsidRDefault="00FD3977" w:rsidP="00FD3977">
      <w:pPr>
        <w:rPr>
          <w:rFonts w:ascii="Verdana" w:hAnsi="Verdana"/>
          <w:b/>
          <w:color w:val="FF0000"/>
        </w:rPr>
      </w:pPr>
      <w:r w:rsidRPr="00A109D0">
        <w:rPr>
          <w:rFonts w:ascii="Verdana" w:hAnsi="Verdana" w:cs="Arial"/>
          <w:b/>
          <w:color w:val="FF0000"/>
        </w:rPr>
        <w:lastRenderedPageBreak/>
        <w:t>PPC-20210309-004</w:t>
      </w:r>
      <w:r w:rsidR="0012642B" w:rsidRPr="00A109D0">
        <w:rPr>
          <w:rFonts w:ascii="Verdana" w:hAnsi="Verdana" w:cs="Arial"/>
          <w:b/>
          <w:color w:val="FF0000"/>
        </w:rPr>
        <w:t xml:space="preserve">:  </w:t>
      </w:r>
      <w:r w:rsidRPr="00A109D0">
        <w:rPr>
          <w:rFonts w:ascii="Verdana" w:hAnsi="Verdana"/>
          <w:b/>
          <w:color w:val="FF0000"/>
        </w:rPr>
        <w:t>Discussion to take place to explore options which would provide the Authority with assurances in respect of the use and maintenance of the iVPD.</w:t>
      </w:r>
    </w:p>
    <w:p w:rsidR="00FD3977" w:rsidRDefault="00FD3977" w:rsidP="00FD3977">
      <w:pPr>
        <w:rPr>
          <w:rFonts w:ascii="Verdana" w:hAnsi="Verdana"/>
          <w:sz w:val="22"/>
          <w:szCs w:val="22"/>
        </w:rPr>
      </w:pPr>
    </w:p>
    <w:p w:rsidR="00FD3977" w:rsidRPr="00227004" w:rsidRDefault="00FD3977" w:rsidP="00FD3977">
      <w:pPr>
        <w:rPr>
          <w:rFonts w:ascii="Verdana" w:hAnsi="Verdana"/>
          <w:sz w:val="22"/>
          <w:szCs w:val="22"/>
          <w:u w:val="single"/>
        </w:rPr>
      </w:pPr>
    </w:p>
    <w:p w:rsidR="005005D8" w:rsidRDefault="005005D8" w:rsidP="005005D8">
      <w:pPr>
        <w:ind w:left="720" w:hanging="720"/>
        <w:rPr>
          <w:rFonts w:ascii="Verdana" w:eastAsia="Times New Roman" w:hAnsi="Verdana" w:cs="Calibri"/>
          <w:b/>
        </w:rPr>
      </w:pPr>
      <w:r>
        <w:rPr>
          <w:rFonts w:ascii="Verdana" w:eastAsia="Times New Roman" w:hAnsi="Verdana" w:cs="Calibri"/>
          <w:b/>
        </w:rPr>
        <w:t xml:space="preserve">8. </w:t>
      </w:r>
      <w:r>
        <w:rPr>
          <w:rFonts w:ascii="Verdana" w:eastAsia="Times New Roman" w:hAnsi="Verdana" w:cs="Calibri"/>
          <w:b/>
        </w:rPr>
        <w:tab/>
        <w:t xml:space="preserve">PS Report on actions to address HMICS and SPA ICVS recommendations on </w:t>
      </w:r>
      <w:r w:rsidR="00A109D0">
        <w:rPr>
          <w:rFonts w:ascii="Verdana" w:eastAsia="Times New Roman" w:hAnsi="Verdana" w:cs="Calibri"/>
          <w:b/>
        </w:rPr>
        <w:t>custody</w:t>
      </w:r>
      <w:r>
        <w:rPr>
          <w:rFonts w:ascii="Verdana" w:eastAsia="Times New Roman" w:hAnsi="Verdana" w:cs="Calibri"/>
          <w:b/>
        </w:rPr>
        <w:t xml:space="preserve">. </w:t>
      </w:r>
    </w:p>
    <w:p w:rsidR="00FD3977" w:rsidRDefault="00FD3977" w:rsidP="00FD3977">
      <w:pPr>
        <w:rPr>
          <w:rFonts w:ascii="Verdana" w:hAnsi="Verdana" w:cs="Verdana"/>
          <w:lang w:eastAsia="en-US"/>
        </w:rPr>
      </w:pPr>
    </w:p>
    <w:p w:rsidR="00FD3977" w:rsidRDefault="00FD3977" w:rsidP="00FD3977">
      <w:pPr>
        <w:rPr>
          <w:rFonts w:ascii="Verdana" w:hAnsi="Verdana"/>
        </w:rPr>
      </w:pPr>
      <w:r w:rsidRPr="006800D1">
        <w:rPr>
          <w:rFonts w:ascii="Verdana" w:hAnsi="Verdana" w:cs="Verdana"/>
          <w:lang w:eastAsia="en-US"/>
        </w:rPr>
        <w:t xml:space="preserve">Members considered the paper </w:t>
      </w:r>
      <w:r>
        <w:rPr>
          <w:rFonts w:ascii="Verdana" w:hAnsi="Verdana" w:cs="Verdana"/>
          <w:lang w:eastAsia="en-US"/>
        </w:rPr>
        <w:t xml:space="preserve">providing an update on the HMICS and SPA ICVS recommendations on </w:t>
      </w:r>
      <w:r w:rsidR="00A109D0">
        <w:rPr>
          <w:rFonts w:ascii="Verdana" w:hAnsi="Verdana" w:cs="Verdana"/>
          <w:lang w:eastAsia="en-US"/>
        </w:rPr>
        <w:t>custody</w:t>
      </w:r>
      <w:r>
        <w:rPr>
          <w:rFonts w:ascii="Verdana" w:hAnsi="Verdana" w:cs="Verdana"/>
          <w:lang w:eastAsia="en-US"/>
        </w:rPr>
        <w:t>.</w:t>
      </w:r>
      <w:r w:rsidRPr="006800D1">
        <w:rPr>
          <w:rFonts w:ascii="Verdana" w:hAnsi="Verdana" w:cs="Verdana"/>
          <w:lang w:eastAsia="en-US"/>
        </w:rPr>
        <w:t xml:space="preserve"> </w:t>
      </w:r>
      <w:r w:rsidRPr="006800D1">
        <w:rPr>
          <w:rFonts w:ascii="Verdana" w:hAnsi="Verdana"/>
        </w:rPr>
        <w:t>During discussion the following points were highlighted and discussed</w:t>
      </w:r>
      <w:r w:rsidR="00A109D0">
        <w:rPr>
          <w:rFonts w:ascii="Verdana" w:hAnsi="Verdana"/>
        </w:rPr>
        <w:t>:</w:t>
      </w:r>
    </w:p>
    <w:p w:rsidR="00FD3977" w:rsidRDefault="00FD3977" w:rsidP="00FD3977">
      <w:pPr>
        <w:rPr>
          <w:rFonts w:ascii="Verdana" w:hAnsi="Verdana"/>
        </w:rPr>
      </w:pPr>
    </w:p>
    <w:p w:rsidR="00393DAA" w:rsidRPr="007F6628" w:rsidRDefault="008B1E81" w:rsidP="00CA5EE2">
      <w:pPr>
        <w:pStyle w:val="ListParagraph"/>
        <w:numPr>
          <w:ilvl w:val="0"/>
          <w:numId w:val="27"/>
        </w:numPr>
        <w:rPr>
          <w:rFonts w:ascii="Verdana" w:eastAsia="Times New Roman" w:hAnsi="Verdana" w:cs="Calibri"/>
          <w:b/>
          <w:sz w:val="24"/>
          <w:szCs w:val="24"/>
        </w:rPr>
      </w:pPr>
      <w:r w:rsidRPr="007F6628">
        <w:rPr>
          <w:rFonts w:ascii="Verdana" w:hAnsi="Verdana"/>
          <w:sz w:val="24"/>
          <w:szCs w:val="24"/>
        </w:rPr>
        <w:t>Chief Superintendent McEwan introduced the paper</w:t>
      </w:r>
      <w:r w:rsidR="00393DAA" w:rsidRPr="007F6628">
        <w:rPr>
          <w:rFonts w:ascii="Verdana" w:hAnsi="Verdana"/>
          <w:sz w:val="24"/>
          <w:szCs w:val="24"/>
        </w:rPr>
        <w:t xml:space="preserve"> and gave an overview of the content, commenting that from the initial 47 recommendations, 10 remain outstanding. </w:t>
      </w:r>
      <w:r w:rsidR="00A30B30" w:rsidRPr="007F6628">
        <w:rPr>
          <w:rFonts w:ascii="Verdana" w:hAnsi="Verdana"/>
          <w:sz w:val="24"/>
          <w:szCs w:val="24"/>
        </w:rPr>
        <w:t>Members were invited to n</w:t>
      </w:r>
      <w:r w:rsidR="00393DAA" w:rsidRPr="007F6628">
        <w:rPr>
          <w:rFonts w:ascii="Verdana" w:hAnsi="Verdana"/>
          <w:sz w:val="24"/>
          <w:szCs w:val="24"/>
        </w:rPr>
        <w:t xml:space="preserve">ote the appendix with regards to future budgeting and legacy benefits from </w:t>
      </w:r>
      <w:r w:rsidR="00CA5EE2" w:rsidRPr="007F6628">
        <w:rPr>
          <w:rFonts w:ascii="Verdana" w:hAnsi="Verdana"/>
          <w:sz w:val="24"/>
          <w:szCs w:val="24"/>
        </w:rPr>
        <w:t xml:space="preserve">the planning and preparation for </w:t>
      </w:r>
      <w:r w:rsidR="00393DAA" w:rsidRPr="007F6628">
        <w:rPr>
          <w:rFonts w:ascii="Verdana" w:hAnsi="Verdana"/>
          <w:sz w:val="24"/>
          <w:szCs w:val="24"/>
        </w:rPr>
        <w:t>COP26</w:t>
      </w:r>
      <w:r w:rsidR="00CA5EE2" w:rsidRPr="007F6628">
        <w:rPr>
          <w:rFonts w:ascii="Verdana" w:hAnsi="Verdana"/>
          <w:sz w:val="24"/>
          <w:szCs w:val="24"/>
        </w:rPr>
        <w:t>.</w:t>
      </w:r>
    </w:p>
    <w:p w:rsidR="00CA5EE2" w:rsidRPr="007F6628" w:rsidRDefault="00CA5EE2" w:rsidP="00782B42">
      <w:pPr>
        <w:pStyle w:val="ListParagraph"/>
        <w:numPr>
          <w:ilvl w:val="0"/>
          <w:numId w:val="27"/>
        </w:numPr>
        <w:rPr>
          <w:rFonts w:ascii="Verdana" w:eastAsia="Times New Roman" w:hAnsi="Verdana" w:cs="Calibri"/>
          <w:b/>
          <w:sz w:val="24"/>
          <w:szCs w:val="24"/>
        </w:rPr>
      </w:pPr>
      <w:r w:rsidRPr="007F6628">
        <w:rPr>
          <w:rFonts w:ascii="Verdana" w:eastAsia="Times New Roman" w:hAnsi="Verdana" w:cs="Calibri"/>
          <w:sz w:val="24"/>
          <w:szCs w:val="24"/>
        </w:rPr>
        <w:t xml:space="preserve">Progress </w:t>
      </w:r>
      <w:r w:rsidR="00A30B30" w:rsidRPr="007F6628">
        <w:rPr>
          <w:rFonts w:ascii="Verdana" w:eastAsia="Times New Roman" w:hAnsi="Verdana" w:cs="Calibri"/>
          <w:sz w:val="24"/>
          <w:szCs w:val="24"/>
        </w:rPr>
        <w:t xml:space="preserve">to discharge outstanding recommendations </w:t>
      </w:r>
      <w:r w:rsidRPr="007F6628">
        <w:rPr>
          <w:rFonts w:ascii="Verdana" w:eastAsia="Times New Roman" w:hAnsi="Verdana" w:cs="Calibri"/>
          <w:sz w:val="24"/>
          <w:szCs w:val="24"/>
        </w:rPr>
        <w:t>was welcomed by Members and further clarity was sought regarding the long term vision for the custody estate and timescales for sight of the custody estate investment plan. P</w:t>
      </w:r>
      <w:r w:rsidR="007F6628">
        <w:rPr>
          <w:rFonts w:ascii="Verdana" w:eastAsia="Times New Roman" w:hAnsi="Verdana" w:cs="Calibri"/>
          <w:sz w:val="24"/>
          <w:szCs w:val="24"/>
        </w:rPr>
        <w:t xml:space="preserve">olice </w:t>
      </w:r>
      <w:r w:rsidRPr="007F6628">
        <w:rPr>
          <w:rFonts w:ascii="Verdana" w:eastAsia="Times New Roman" w:hAnsi="Verdana" w:cs="Calibri"/>
          <w:sz w:val="24"/>
          <w:szCs w:val="24"/>
        </w:rPr>
        <w:t>S</w:t>
      </w:r>
      <w:r w:rsidR="007F6628">
        <w:rPr>
          <w:rFonts w:ascii="Verdana" w:eastAsia="Times New Roman" w:hAnsi="Verdana" w:cs="Calibri"/>
          <w:sz w:val="24"/>
          <w:szCs w:val="24"/>
        </w:rPr>
        <w:t>cotland</w:t>
      </w:r>
      <w:r w:rsidRPr="007F6628">
        <w:rPr>
          <w:rFonts w:ascii="Verdana" w:eastAsia="Times New Roman" w:hAnsi="Verdana" w:cs="Calibri"/>
          <w:sz w:val="24"/>
          <w:szCs w:val="24"/>
        </w:rPr>
        <w:t xml:space="preserve"> commented that there is a 5 year strategy for Criminal Justic</w:t>
      </w:r>
      <w:r w:rsidR="00B76F4A" w:rsidRPr="007F6628">
        <w:rPr>
          <w:rFonts w:ascii="Verdana" w:eastAsia="Times New Roman" w:hAnsi="Verdana" w:cs="Calibri"/>
          <w:sz w:val="24"/>
          <w:szCs w:val="24"/>
        </w:rPr>
        <w:t>e Services D</w:t>
      </w:r>
      <w:r w:rsidRPr="007F6628">
        <w:rPr>
          <w:rFonts w:ascii="Verdana" w:eastAsia="Times New Roman" w:hAnsi="Verdana" w:cs="Calibri"/>
          <w:sz w:val="24"/>
          <w:szCs w:val="24"/>
        </w:rPr>
        <w:t xml:space="preserve">ivision with </w:t>
      </w:r>
      <w:r w:rsidR="004311EC" w:rsidRPr="007F6628">
        <w:rPr>
          <w:rFonts w:ascii="Verdana" w:eastAsia="Times New Roman" w:hAnsi="Verdana" w:cs="Calibri"/>
          <w:sz w:val="24"/>
          <w:szCs w:val="24"/>
        </w:rPr>
        <w:t xml:space="preserve">a focus on </w:t>
      </w:r>
      <w:r w:rsidRPr="007F6628">
        <w:rPr>
          <w:rFonts w:ascii="Verdana" w:eastAsia="Times New Roman" w:hAnsi="Verdana" w:cs="Calibri"/>
          <w:sz w:val="24"/>
          <w:szCs w:val="24"/>
        </w:rPr>
        <w:t xml:space="preserve">the rollout of the Criminal Justice Hub model </w:t>
      </w:r>
      <w:r w:rsidR="004311EC" w:rsidRPr="007F6628">
        <w:rPr>
          <w:rFonts w:ascii="Verdana" w:eastAsia="Times New Roman" w:hAnsi="Verdana" w:cs="Calibri"/>
          <w:sz w:val="24"/>
          <w:szCs w:val="24"/>
        </w:rPr>
        <w:t xml:space="preserve">across Scotland. </w:t>
      </w:r>
    </w:p>
    <w:p w:rsidR="004311EC" w:rsidRPr="004311EC" w:rsidRDefault="004311EC" w:rsidP="00782B42">
      <w:pPr>
        <w:numPr>
          <w:ilvl w:val="0"/>
          <w:numId w:val="19"/>
        </w:numPr>
        <w:spacing w:after="120"/>
        <w:contextualSpacing/>
        <w:rPr>
          <w:rFonts w:ascii="Verdana" w:eastAsia="Times New Roman" w:hAnsi="Verdana" w:cs="Calibri"/>
          <w:b/>
        </w:rPr>
      </w:pPr>
      <w:r w:rsidRPr="007F6628">
        <w:rPr>
          <w:rFonts w:ascii="Verdana" w:eastAsia="Times New Roman" w:hAnsi="Verdana" w:cs="Calibri"/>
        </w:rPr>
        <w:t xml:space="preserve">ACC MacDonald added that this plan </w:t>
      </w:r>
      <w:r w:rsidR="00A109D0">
        <w:rPr>
          <w:rFonts w:ascii="Verdana" w:eastAsia="Times New Roman" w:hAnsi="Verdana" w:cs="Calibri"/>
        </w:rPr>
        <w:t>will</w:t>
      </w:r>
      <w:r w:rsidR="00A109D0" w:rsidRPr="007F6628">
        <w:rPr>
          <w:rFonts w:ascii="Verdana" w:eastAsia="Times New Roman" w:hAnsi="Verdana" w:cs="Calibri"/>
        </w:rPr>
        <w:t xml:space="preserve"> </w:t>
      </w:r>
      <w:r w:rsidRPr="007F6628">
        <w:rPr>
          <w:rFonts w:ascii="Verdana" w:eastAsia="Times New Roman" w:hAnsi="Verdana" w:cs="Calibri"/>
        </w:rPr>
        <w:t>change custody to being a place of intervention and support, to improve health care and support from partners regarding intervention</w:t>
      </w:r>
      <w:r w:rsidRPr="004311EC">
        <w:rPr>
          <w:rFonts w:ascii="Verdana" w:eastAsia="Times New Roman" w:hAnsi="Verdana" w:cs="Calibri"/>
        </w:rPr>
        <w:t xml:space="preserve"> during moments of crisis. He added that there are recommendations that remain outstanding and there is still work to be done</w:t>
      </w:r>
      <w:r>
        <w:rPr>
          <w:rFonts w:ascii="Verdana" w:eastAsia="Times New Roman" w:hAnsi="Verdana" w:cs="Calibri"/>
        </w:rPr>
        <w:t xml:space="preserve"> by CJSD.</w:t>
      </w:r>
    </w:p>
    <w:p w:rsidR="004311EC" w:rsidRPr="007F3139" w:rsidRDefault="004311EC" w:rsidP="00782B42">
      <w:pPr>
        <w:numPr>
          <w:ilvl w:val="0"/>
          <w:numId w:val="19"/>
        </w:numPr>
        <w:spacing w:after="120"/>
        <w:contextualSpacing/>
        <w:rPr>
          <w:rFonts w:ascii="Verdana" w:eastAsia="Times New Roman" w:hAnsi="Verdana" w:cs="Calibri"/>
          <w:b/>
        </w:rPr>
      </w:pPr>
      <w:r w:rsidRPr="007F3139">
        <w:rPr>
          <w:rFonts w:ascii="Verdana" w:eastAsia="Times New Roman" w:hAnsi="Verdana" w:cs="Calibri"/>
        </w:rPr>
        <w:t xml:space="preserve">Members </w:t>
      </w:r>
      <w:r w:rsidR="00A30B30">
        <w:rPr>
          <w:rFonts w:ascii="Verdana" w:eastAsia="Times New Roman" w:hAnsi="Verdana" w:cs="Calibri"/>
        </w:rPr>
        <w:t>supported</w:t>
      </w:r>
      <w:r w:rsidR="00F95296" w:rsidRPr="007F3139">
        <w:rPr>
          <w:rFonts w:ascii="Verdana" w:eastAsia="Times New Roman" w:hAnsi="Verdana" w:cs="Calibri"/>
        </w:rPr>
        <w:t xml:space="preserve"> </w:t>
      </w:r>
      <w:r w:rsidRPr="007F3139">
        <w:rPr>
          <w:rFonts w:ascii="Verdana" w:eastAsia="Times New Roman" w:hAnsi="Verdana" w:cs="Calibri"/>
        </w:rPr>
        <w:t>the work completed so far</w:t>
      </w:r>
      <w:r w:rsidR="00F95296" w:rsidRPr="007F3139">
        <w:rPr>
          <w:rFonts w:ascii="Verdana" w:eastAsia="Times New Roman" w:hAnsi="Verdana" w:cs="Calibri"/>
        </w:rPr>
        <w:t xml:space="preserve">, </w:t>
      </w:r>
      <w:r w:rsidRPr="007F3139">
        <w:rPr>
          <w:rFonts w:ascii="Verdana" w:eastAsia="Times New Roman" w:hAnsi="Verdana" w:cs="Calibri"/>
        </w:rPr>
        <w:t xml:space="preserve">noting that there </w:t>
      </w:r>
      <w:r w:rsidR="00A109D0">
        <w:rPr>
          <w:rFonts w:ascii="Verdana" w:eastAsia="Times New Roman" w:hAnsi="Verdana" w:cs="Calibri"/>
        </w:rPr>
        <w:t>are</w:t>
      </w:r>
      <w:r w:rsidR="00A109D0" w:rsidRPr="007F3139">
        <w:rPr>
          <w:rFonts w:ascii="Verdana" w:eastAsia="Times New Roman" w:hAnsi="Verdana" w:cs="Calibri"/>
        </w:rPr>
        <w:t xml:space="preserve"> </w:t>
      </w:r>
      <w:r w:rsidRPr="007F3139">
        <w:rPr>
          <w:rFonts w:ascii="Verdana" w:eastAsia="Times New Roman" w:hAnsi="Verdana" w:cs="Calibri"/>
        </w:rPr>
        <w:t xml:space="preserve">still recommendations outstanding and </w:t>
      </w:r>
      <w:r w:rsidR="00A30B30">
        <w:rPr>
          <w:rFonts w:ascii="Verdana" w:eastAsia="Times New Roman" w:hAnsi="Verdana" w:cs="Calibri"/>
        </w:rPr>
        <w:t>sought</w:t>
      </w:r>
      <w:r w:rsidRPr="007F3139">
        <w:rPr>
          <w:rFonts w:ascii="Verdana" w:eastAsia="Times New Roman" w:hAnsi="Verdana" w:cs="Calibri"/>
        </w:rPr>
        <w:t xml:space="preserve"> assurance on </w:t>
      </w:r>
      <w:r w:rsidR="00F95296" w:rsidRPr="007F3139">
        <w:rPr>
          <w:rFonts w:ascii="Verdana" w:eastAsia="Times New Roman" w:hAnsi="Verdana" w:cs="Calibri"/>
        </w:rPr>
        <w:t xml:space="preserve">the </w:t>
      </w:r>
      <w:r w:rsidR="00F95296" w:rsidRPr="007F3139">
        <w:rPr>
          <w:rFonts w:ascii="Verdana" w:hAnsi="Verdana"/>
        </w:rPr>
        <w:t xml:space="preserve">risk assessment of the prioritisation </w:t>
      </w:r>
      <w:r w:rsidR="00A30B30">
        <w:rPr>
          <w:rFonts w:ascii="Verdana" w:hAnsi="Verdana"/>
        </w:rPr>
        <w:t>to</w:t>
      </w:r>
      <w:r w:rsidR="00A30B30" w:rsidRPr="007F3139">
        <w:rPr>
          <w:rFonts w:ascii="Verdana" w:hAnsi="Verdana"/>
        </w:rPr>
        <w:t xml:space="preserve"> </w:t>
      </w:r>
      <w:r w:rsidR="00A30B30">
        <w:rPr>
          <w:rFonts w:ascii="Verdana" w:hAnsi="Verdana"/>
        </w:rPr>
        <w:t>discharge</w:t>
      </w:r>
      <w:r w:rsidR="00A30B30" w:rsidRPr="007F3139">
        <w:rPr>
          <w:rFonts w:ascii="Verdana" w:hAnsi="Verdana"/>
        </w:rPr>
        <w:t xml:space="preserve"> </w:t>
      </w:r>
      <w:r w:rsidR="00F95296" w:rsidRPr="007F3139">
        <w:rPr>
          <w:rFonts w:ascii="Verdana" w:hAnsi="Verdana"/>
        </w:rPr>
        <w:t xml:space="preserve">these </w:t>
      </w:r>
      <w:r w:rsidR="00A30B30">
        <w:rPr>
          <w:rFonts w:ascii="Verdana" w:hAnsi="Verdana"/>
        </w:rPr>
        <w:t xml:space="preserve">outstanding </w:t>
      </w:r>
      <w:r w:rsidR="00F95296" w:rsidRPr="007F3139">
        <w:rPr>
          <w:rFonts w:ascii="Verdana" w:hAnsi="Verdana"/>
        </w:rPr>
        <w:t xml:space="preserve">recommendations. </w:t>
      </w:r>
      <w:r w:rsidR="007F6628">
        <w:rPr>
          <w:rFonts w:ascii="Verdana" w:hAnsi="Verdana"/>
        </w:rPr>
        <w:t>Police Scotland</w:t>
      </w:r>
      <w:r w:rsidR="00F95296" w:rsidRPr="007F3139">
        <w:rPr>
          <w:rFonts w:ascii="Verdana" w:hAnsi="Verdana"/>
        </w:rPr>
        <w:t xml:space="preserve"> advised there </w:t>
      </w:r>
      <w:r w:rsidR="00A109D0">
        <w:rPr>
          <w:rFonts w:ascii="Verdana" w:hAnsi="Verdana"/>
        </w:rPr>
        <w:t>is</w:t>
      </w:r>
      <w:r w:rsidR="00A109D0" w:rsidRPr="007F3139">
        <w:rPr>
          <w:rFonts w:ascii="Verdana" w:hAnsi="Verdana"/>
        </w:rPr>
        <w:t xml:space="preserve"> </w:t>
      </w:r>
      <w:r w:rsidR="00F95296" w:rsidRPr="007F3139">
        <w:rPr>
          <w:rFonts w:ascii="Verdana" w:hAnsi="Verdana"/>
        </w:rPr>
        <w:t>a newly formed continuous improvement team reviewing the outstanding recommendations and u</w:t>
      </w:r>
      <w:r w:rsidR="00A30B30">
        <w:rPr>
          <w:rFonts w:ascii="Verdana" w:hAnsi="Verdana"/>
        </w:rPr>
        <w:t>sing</w:t>
      </w:r>
      <w:r w:rsidR="00F95296" w:rsidRPr="007F3139">
        <w:rPr>
          <w:rFonts w:ascii="Verdana" w:hAnsi="Verdana"/>
        </w:rPr>
        <w:t xml:space="preserve"> risk management processes to ensure progress, including regular meetings with HMICS and other partners. </w:t>
      </w:r>
      <w:r w:rsidR="007F3139">
        <w:rPr>
          <w:rFonts w:ascii="Verdana" w:hAnsi="Verdana"/>
        </w:rPr>
        <w:t>P</w:t>
      </w:r>
      <w:r w:rsidR="007F6628">
        <w:rPr>
          <w:rFonts w:ascii="Verdana" w:hAnsi="Verdana"/>
        </w:rPr>
        <w:t xml:space="preserve">olice </w:t>
      </w:r>
      <w:r w:rsidR="007F3139">
        <w:rPr>
          <w:rFonts w:ascii="Verdana" w:hAnsi="Verdana"/>
        </w:rPr>
        <w:t>S</w:t>
      </w:r>
      <w:r w:rsidR="007F6628">
        <w:rPr>
          <w:rFonts w:ascii="Verdana" w:hAnsi="Verdana"/>
        </w:rPr>
        <w:t>cotland</w:t>
      </w:r>
      <w:r w:rsidR="007F3139">
        <w:rPr>
          <w:rFonts w:ascii="Verdana" w:hAnsi="Verdana"/>
        </w:rPr>
        <w:t xml:space="preserve"> also commented that </w:t>
      </w:r>
      <w:r w:rsidR="007F3139" w:rsidRPr="007F3139">
        <w:rPr>
          <w:rFonts w:ascii="Verdana" w:eastAsia="Calibri" w:hAnsi="Verdana"/>
        </w:rPr>
        <w:t>two consultants have been tasked with providing a report on prevention of i</w:t>
      </w:r>
      <w:r w:rsidR="007F3139">
        <w:rPr>
          <w:rFonts w:ascii="Verdana" w:eastAsia="Calibri" w:hAnsi="Verdana"/>
        </w:rPr>
        <w:t>ll treatment in police custody</w:t>
      </w:r>
      <w:r w:rsidR="00A109D0">
        <w:rPr>
          <w:rFonts w:ascii="Verdana" w:eastAsia="Calibri" w:hAnsi="Verdana"/>
        </w:rPr>
        <w:t>,</w:t>
      </w:r>
      <w:r w:rsidR="007F3139">
        <w:rPr>
          <w:rFonts w:ascii="Verdana" w:eastAsia="Calibri" w:hAnsi="Verdana"/>
        </w:rPr>
        <w:t xml:space="preserve"> </w:t>
      </w:r>
      <w:r w:rsidR="00A109D0">
        <w:rPr>
          <w:rFonts w:ascii="Verdana" w:eastAsia="Calibri" w:hAnsi="Verdana"/>
        </w:rPr>
        <w:t>and</w:t>
      </w:r>
      <w:r w:rsidR="007F3139">
        <w:rPr>
          <w:rFonts w:ascii="Verdana" w:eastAsia="Calibri" w:hAnsi="Verdana"/>
        </w:rPr>
        <w:t xml:space="preserve"> hope this will be completed at the end of March and would be worthy of </w:t>
      </w:r>
      <w:r w:rsidR="007F3139" w:rsidRPr="007F3139">
        <w:rPr>
          <w:rFonts w:ascii="Verdana" w:eastAsia="Calibri" w:hAnsi="Verdana"/>
        </w:rPr>
        <w:t>consider</w:t>
      </w:r>
      <w:r w:rsidR="007F3139">
        <w:rPr>
          <w:rFonts w:ascii="Verdana" w:eastAsia="Calibri" w:hAnsi="Verdana"/>
        </w:rPr>
        <w:t>ation at future Committee meeting.</w:t>
      </w:r>
    </w:p>
    <w:p w:rsidR="007F3139" w:rsidRDefault="007F3139" w:rsidP="007F3139">
      <w:pPr>
        <w:spacing w:after="120"/>
        <w:contextualSpacing/>
        <w:rPr>
          <w:rFonts w:ascii="Verdana" w:eastAsia="Calibri" w:hAnsi="Verdana"/>
        </w:rPr>
      </w:pPr>
    </w:p>
    <w:p w:rsidR="00CA5EE2" w:rsidRDefault="007F3139" w:rsidP="007F3139">
      <w:pPr>
        <w:spacing w:after="120"/>
        <w:contextualSpacing/>
        <w:rPr>
          <w:rFonts w:ascii="Verdana" w:eastAsia="Calibri" w:hAnsi="Verdana"/>
          <w:b/>
        </w:rPr>
      </w:pPr>
      <w:r>
        <w:rPr>
          <w:rFonts w:ascii="Verdana" w:eastAsia="Calibri" w:hAnsi="Verdana"/>
          <w:b/>
        </w:rPr>
        <w:t xml:space="preserve">Members noted the report. </w:t>
      </w:r>
    </w:p>
    <w:p w:rsidR="0045750D" w:rsidRPr="007F3139" w:rsidRDefault="0045750D" w:rsidP="007F3139">
      <w:pPr>
        <w:spacing w:after="120"/>
        <w:contextualSpacing/>
        <w:rPr>
          <w:rFonts w:ascii="Verdana" w:eastAsia="Times New Roman" w:hAnsi="Verdana" w:cs="Calibri"/>
          <w:b/>
        </w:rPr>
      </w:pPr>
    </w:p>
    <w:p w:rsidR="00FD3977" w:rsidRDefault="00FD3977" w:rsidP="005005D8">
      <w:pPr>
        <w:rPr>
          <w:rFonts w:ascii="Verdana" w:eastAsia="Times New Roman" w:hAnsi="Verdana" w:cs="Calibri"/>
          <w:b/>
        </w:rPr>
      </w:pPr>
    </w:p>
    <w:p w:rsidR="00FD3977" w:rsidRDefault="00FD3977" w:rsidP="005005D8">
      <w:pPr>
        <w:rPr>
          <w:rFonts w:ascii="Verdana" w:eastAsia="Times New Roman" w:hAnsi="Verdana" w:cs="Calibri"/>
          <w:b/>
        </w:rPr>
      </w:pPr>
    </w:p>
    <w:p w:rsidR="005005D8" w:rsidRDefault="005005D8" w:rsidP="005005D8">
      <w:pPr>
        <w:ind w:left="720" w:hanging="720"/>
        <w:rPr>
          <w:rFonts w:ascii="Verdana" w:eastAsia="Times New Roman" w:hAnsi="Verdana" w:cs="Calibri"/>
          <w:b/>
        </w:rPr>
      </w:pPr>
      <w:r>
        <w:rPr>
          <w:rFonts w:ascii="Verdana" w:eastAsia="Times New Roman" w:hAnsi="Verdana" w:cs="Calibri"/>
          <w:b/>
        </w:rPr>
        <w:lastRenderedPageBreak/>
        <w:t>9.</w:t>
      </w:r>
      <w:r>
        <w:rPr>
          <w:rFonts w:ascii="Verdana" w:eastAsia="Times New Roman" w:hAnsi="Verdana" w:cs="Calibri"/>
          <w:b/>
        </w:rPr>
        <w:tab/>
        <w:t xml:space="preserve">SPA Public Confidence and Support Surveying during COVID-19 Wave 4  </w:t>
      </w:r>
    </w:p>
    <w:p w:rsidR="00327E8B" w:rsidRDefault="00327E8B" w:rsidP="00833ED4">
      <w:pPr>
        <w:shd w:val="clear" w:color="auto" w:fill="FFFFFF"/>
        <w:tabs>
          <w:tab w:val="left" w:pos="851"/>
          <w:tab w:val="left" w:pos="993"/>
        </w:tabs>
        <w:rPr>
          <w:rFonts w:ascii="Verdana" w:hAnsi="Verdana" w:cs="Arial"/>
          <w:b/>
          <w:highlight w:val="yellow"/>
        </w:rPr>
      </w:pPr>
    </w:p>
    <w:p w:rsidR="007F3139" w:rsidRDefault="007F3139" w:rsidP="007F3139">
      <w:pPr>
        <w:rPr>
          <w:rFonts w:ascii="Verdana" w:hAnsi="Verdana"/>
        </w:rPr>
      </w:pPr>
      <w:r w:rsidRPr="006800D1">
        <w:rPr>
          <w:rFonts w:ascii="Verdana" w:hAnsi="Verdana" w:cs="Verdana"/>
          <w:lang w:eastAsia="en-US"/>
        </w:rPr>
        <w:t xml:space="preserve">Members considered the paper </w:t>
      </w:r>
      <w:r>
        <w:rPr>
          <w:rFonts w:ascii="Verdana" w:hAnsi="Verdana" w:cs="Verdana"/>
          <w:lang w:eastAsia="en-US"/>
        </w:rPr>
        <w:t>providing a summary of the SPA Public Confidence and Support survey</w:t>
      </w:r>
      <w:r w:rsidR="00A109D0">
        <w:rPr>
          <w:rFonts w:ascii="Verdana" w:hAnsi="Verdana" w:cs="Verdana"/>
          <w:lang w:eastAsia="en-US"/>
        </w:rPr>
        <w:t xml:space="preserve"> </w:t>
      </w:r>
      <w:r>
        <w:rPr>
          <w:rFonts w:ascii="Verdana" w:hAnsi="Verdana" w:cs="Verdana"/>
          <w:lang w:eastAsia="en-US"/>
        </w:rPr>
        <w:t>during Covid</w:t>
      </w:r>
      <w:r w:rsidR="00FF5E4A">
        <w:rPr>
          <w:rFonts w:ascii="Verdana" w:hAnsi="Verdana" w:cs="Verdana"/>
          <w:lang w:eastAsia="en-US"/>
        </w:rPr>
        <w:t>-19</w:t>
      </w:r>
      <w:r>
        <w:rPr>
          <w:rFonts w:ascii="Verdana" w:hAnsi="Verdana" w:cs="Verdana"/>
          <w:lang w:eastAsia="en-US"/>
        </w:rPr>
        <w:t>.</w:t>
      </w:r>
      <w:r w:rsidRPr="006800D1">
        <w:rPr>
          <w:rFonts w:ascii="Verdana" w:hAnsi="Verdana" w:cs="Verdana"/>
          <w:lang w:eastAsia="en-US"/>
        </w:rPr>
        <w:t xml:space="preserve"> </w:t>
      </w:r>
      <w:r w:rsidRPr="006800D1">
        <w:rPr>
          <w:rFonts w:ascii="Verdana" w:hAnsi="Verdana"/>
        </w:rPr>
        <w:t>During discussion the following points were highlighted and discussed</w:t>
      </w:r>
      <w:r w:rsidR="00A109D0">
        <w:rPr>
          <w:rFonts w:ascii="Verdana" w:hAnsi="Verdana"/>
        </w:rPr>
        <w:t>:</w:t>
      </w:r>
    </w:p>
    <w:p w:rsidR="00FF5E4A" w:rsidRDefault="00FF5E4A" w:rsidP="007F3139">
      <w:pPr>
        <w:rPr>
          <w:rFonts w:ascii="Verdana" w:hAnsi="Verdana"/>
        </w:rPr>
      </w:pPr>
    </w:p>
    <w:p w:rsidR="00FC259A" w:rsidRPr="00CE6C5C" w:rsidRDefault="00A362D7" w:rsidP="00782B42">
      <w:pPr>
        <w:pStyle w:val="ListParagraph"/>
        <w:numPr>
          <w:ilvl w:val="0"/>
          <w:numId w:val="28"/>
        </w:numPr>
        <w:shd w:val="clear" w:color="auto" w:fill="FFFFFF"/>
        <w:tabs>
          <w:tab w:val="left" w:pos="851"/>
          <w:tab w:val="left" w:pos="993"/>
        </w:tabs>
        <w:rPr>
          <w:rFonts w:ascii="Verdana" w:hAnsi="Verdana" w:cs="Arial"/>
          <w:b/>
          <w:sz w:val="24"/>
          <w:szCs w:val="24"/>
        </w:rPr>
      </w:pPr>
      <w:r w:rsidRPr="00CE6C5C">
        <w:rPr>
          <w:rFonts w:ascii="Verdana" w:hAnsi="Verdana"/>
          <w:sz w:val="24"/>
          <w:szCs w:val="24"/>
        </w:rPr>
        <w:t xml:space="preserve">Amanda Coulthard, </w:t>
      </w:r>
      <w:r w:rsidR="00A30B30">
        <w:rPr>
          <w:rFonts w:ascii="Verdana" w:hAnsi="Verdana"/>
          <w:sz w:val="24"/>
          <w:szCs w:val="24"/>
        </w:rPr>
        <w:t>Head of Strategy and Performance, SPA</w:t>
      </w:r>
      <w:r w:rsidR="00FF5E4A" w:rsidRPr="00CE6C5C">
        <w:rPr>
          <w:rFonts w:ascii="Verdana" w:hAnsi="Verdana"/>
          <w:sz w:val="24"/>
          <w:szCs w:val="24"/>
        </w:rPr>
        <w:t xml:space="preserve"> gave an overview of results </w:t>
      </w:r>
      <w:r w:rsidRPr="00CE6C5C">
        <w:rPr>
          <w:rFonts w:ascii="Verdana" w:hAnsi="Verdana"/>
          <w:sz w:val="24"/>
          <w:szCs w:val="24"/>
        </w:rPr>
        <w:t xml:space="preserve">from the surveys and commented that the next steps included regional analysis of data linked to the work of the </w:t>
      </w:r>
      <w:r w:rsidR="00A30B30">
        <w:rPr>
          <w:rFonts w:ascii="Verdana" w:hAnsi="Verdana"/>
          <w:sz w:val="24"/>
          <w:szCs w:val="24"/>
        </w:rPr>
        <w:t>I</w:t>
      </w:r>
      <w:r w:rsidRPr="00CE6C5C">
        <w:rPr>
          <w:rFonts w:ascii="Verdana" w:hAnsi="Verdana"/>
          <w:sz w:val="24"/>
          <w:szCs w:val="24"/>
        </w:rPr>
        <w:t xml:space="preserve">ndependent </w:t>
      </w:r>
      <w:r w:rsidR="00A30B30">
        <w:rPr>
          <w:rFonts w:ascii="Verdana" w:hAnsi="Verdana"/>
          <w:sz w:val="24"/>
          <w:szCs w:val="24"/>
        </w:rPr>
        <w:t>A</w:t>
      </w:r>
      <w:r w:rsidRPr="00CE6C5C">
        <w:rPr>
          <w:rFonts w:ascii="Verdana" w:hAnsi="Verdana"/>
          <w:sz w:val="24"/>
          <w:szCs w:val="24"/>
        </w:rPr>
        <w:t xml:space="preserve">dvisory </w:t>
      </w:r>
      <w:r w:rsidR="00A30B30">
        <w:rPr>
          <w:rFonts w:ascii="Verdana" w:hAnsi="Verdana"/>
          <w:sz w:val="24"/>
          <w:szCs w:val="24"/>
        </w:rPr>
        <w:t>G</w:t>
      </w:r>
      <w:r w:rsidRPr="00CE6C5C">
        <w:rPr>
          <w:rFonts w:ascii="Verdana" w:hAnsi="Verdana"/>
          <w:sz w:val="24"/>
          <w:szCs w:val="24"/>
        </w:rPr>
        <w:t xml:space="preserve">roup and the </w:t>
      </w:r>
      <w:r w:rsidR="00A109D0">
        <w:rPr>
          <w:rFonts w:ascii="Verdana" w:hAnsi="Verdana"/>
          <w:sz w:val="24"/>
          <w:szCs w:val="24"/>
        </w:rPr>
        <w:t>Police Scotland</w:t>
      </w:r>
      <w:r w:rsidR="00A109D0" w:rsidRPr="00CE6C5C">
        <w:rPr>
          <w:rFonts w:ascii="Verdana" w:hAnsi="Verdana"/>
          <w:sz w:val="24"/>
          <w:szCs w:val="24"/>
        </w:rPr>
        <w:t xml:space="preserve"> </w:t>
      </w:r>
      <w:r w:rsidRPr="00CE6C5C">
        <w:rPr>
          <w:rFonts w:ascii="Verdana" w:hAnsi="Verdana"/>
          <w:sz w:val="24"/>
          <w:szCs w:val="24"/>
        </w:rPr>
        <w:t xml:space="preserve">Public </w:t>
      </w:r>
      <w:r w:rsidR="00A30B30">
        <w:rPr>
          <w:rFonts w:ascii="Verdana" w:hAnsi="Verdana"/>
          <w:sz w:val="24"/>
          <w:szCs w:val="24"/>
        </w:rPr>
        <w:t>C</w:t>
      </w:r>
      <w:r w:rsidRPr="00CE6C5C">
        <w:rPr>
          <w:rFonts w:ascii="Verdana" w:hAnsi="Verdana"/>
          <w:sz w:val="24"/>
          <w:szCs w:val="24"/>
        </w:rPr>
        <w:t xml:space="preserve">onfidence </w:t>
      </w:r>
      <w:r w:rsidR="00A30B30">
        <w:rPr>
          <w:rFonts w:ascii="Verdana" w:hAnsi="Verdana"/>
          <w:sz w:val="24"/>
          <w:szCs w:val="24"/>
        </w:rPr>
        <w:t>B</w:t>
      </w:r>
      <w:r w:rsidRPr="00CE6C5C">
        <w:rPr>
          <w:rFonts w:ascii="Verdana" w:hAnsi="Verdana"/>
          <w:sz w:val="24"/>
          <w:szCs w:val="24"/>
        </w:rPr>
        <w:t>oard</w:t>
      </w:r>
      <w:r w:rsidR="002329B7">
        <w:rPr>
          <w:rFonts w:ascii="Verdana" w:hAnsi="Verdana"/>
          <w:sz w:val="24"/>
          <w:szCs w:val="24"/>
        </w:rPr>
        <w:t xml:space="preserve">. </w:t>
      </w:r>
      <w:r w:rsidR="00A30B30">
        <w:rPr>
          <w:rFonts w:ascii="Verdana" w:hAnsi="Verdana"/>
          <w:sz w:val="24"/>
          <w:szCs w:val="24"/>
        </w:rPr>
        <w:t>It was noted that</w:t>
      </w:r>
      <w:r w:rsidRPr="00CE6C5C">
        <w:rPr>
          <w:rFonts w:ascii="Verdana" w:hAnsi="Verdana"/>
          <w:sz w:val="24"/>
          <w:szCs w:val="24"/>
        </w:rPr>
        <w:t xml:space="preserve"> further research analysis will be brought to the next Committee meeting</w:t>
      </w:r>
      <w:r w:rsidR="00A30B30">
        <w:rPr>
          <w:rFonts w:ascii="Verdana" w:hAnsi="Verdana"/>
          <w:sz w:val="24"/>
          <w:szCs w:val="24"/>
        </w:rPr>
        <w:t xml:space="preserve"> for discussion.</w:t>
      </w:r>
    </w:p>
    <w:p w:rsidR="00A362D7" w:rsidRPr="00CE6C5C" w:rsidRDefault="00A362D7" w:rsidP="00782B42">
      <w:pPr>
        <w:pStyle w:val="ListParagraph"/>
        <w:numPr>
          <w:ilvl w:val="0"/>
          <w:numId w:val="28"/>
        </w:numPr>
        <w:shd w:val="clear" w:color="auto" w:fill="FFFFFF"/>
        <w:tabs>
          <w:tab w:val="left" w:pos="851"/>
          <w:tab w:val="left" w:pos="993"/>
        </w:tabs>
        <w:rPr>
          <w:rFonts w:ascii="Verdana" w:hAnsi="Verdana" w:cs="Arial"/>
          <w:b/>
          <w:sz w:val="24"/>
          <w:szCs w:val="24"/>
        </w:rPr>
      </w:pPr>
      <w:r w:rsidRPr="00CE6C5C">
        <w:rPr>
          <w:rFonts w:ascii="Verdana" w:hAnsi="Verdana" w:cs="Arial"/>
          <w:sz w:val="24"/>
          <w:szCs w:val="24"/>
        </w:rPr>
        <w:t xml:space="preserve">Kirsty-Louise Campbell commented that divisional dashboards </w:t>
      </w:r>
      <w:r w:rsidR="00A109D0">
        <w:rPr>
          <w:rFonts w:ascii="Verdana" w:hAnsi="Verdana" w:cs="Arial"/>
          <w:sz w:val="24"/>
          <w:szCs w:val="24"/>
        </w:rPr>
        <w:t>are</w:t>
      </w:r>
      <w:r w:rsidR="00A109D0" w:rsidRPr="00CE6C5C">
        <w:rPr>
          <w:rFonts w:ascii="Verdana" w:hAnsi="Verdana" w:cs="Arial"/>
          <w:sz w:val="24"/>
          <w:szCs w:val="24"/>
        </w:rPr>
        <w:t xml:space="preserve"> </w:t>
      </w:r>
      <w:r w:rsidRPr="00CE6C5C">
        <w:rPr>
          <w:rFonts w:ascii="Verdana" w:hAnsi="Verdana" w:cs="Arial"/>
          <w:sz w:val="24"/>
          <w:szCs w:val="24"/>
        </w:rPr>
        <w:t xml:space="preserve">now active with </w:t>
      </w:r>
      <w:r w:rsidR="00CE6C5C" w:rsidRPr="00CE6C5C">
        <w:rPr>
          <w:rFonts w:ascii="Verdana" w:hAnsi="Verdana" w:cs="Arial"/>
          <w:sz w:val="24"/>
          <w:szCs w:val="24"/>
        </w:rPr>
        <w:t>quality and quan</w:t>
      </w:r>
      <w:r w:rsidR="00CE6C5C">
        <w:rPr>
          <w:rFonts w:ascii="Verdana" w:hAnsi="Verdana" w:cs="Arial"/>
          <w:sz w:val="24"/>
          <w:szCs w:val="24"/>
        </w:rPr>
        <w:t>t</w:t>
      </w:r>
      <w:r w:rsidR="00CE6C5C" w:rsidRPr="00CE6C5C">
        <w:rPr>
          <w:rFonts w:ascii="Verdana" w:hAnsi="Verdana" w:cs="Arial"/>
          <w:sz w:val="24"/>
          <w:szCs w:val="24"/>
        </w:rPr>
        <w:t>ity</w:t>
      </w:r>
      <w:r w:rsidRPr="00CE6C5C">
        <w:rPr>
          <w:rFonts w:ascii="Verdana" w:hAnsi="Verdana" w:cs="Arial"/>
          <w:sz w:val="24"/>
          <w:szCs w:val="24"/>
        </w:rPr>
        <w:t xml:space="preserve"> data available to </w:t>
      </w:r>
      <w:r w:rsidR="00CE6C5C" w:rsidRPr="00CE6C5C">
        <w:rPr>
          <w:rFonts w:ascii="Verdana" w:hAnsi="Verdana" w:cs="Arial"/>
          <w:sz w:val="24"/>
          <w:szCs w:val="24"/>
        </w:rPr>
        <w:t xml:space="preserve">divisional </w:t>
      </w:r>
      <w:r w:rsidRPr="00CE6C5C">
        <w:rPr>
          <w:rFonts w:ascii="Verdana" w:hAnsi="Verdana" w:cs="Arial"/>
          <w:sz w:val="24"/>
          <w:szCs w:val="24"/>
        </w:rPr>
        <w:t>commanders.</w:t>
      </w:r>
    </w:p>
    <w:p w:rsidR="00A362D7" w:rsidRPr="00CE6C5C" w:rsidRDefault="00A362D7" w:rsidP="00A362D7">
      <w:pPr>
        <w:numPr>
          <w:ilvl w:val="0"/>
          <w:numId w:val="19"/>
        </w:numPr>
        <w:spacing w:after="120"/>
        <w:contextualSpacing/>
        <w:rPr>
          <w:rFonts w:ascii="Verdana" w:hAnsi="Verdana"/>
        </w:rPr>
      </w:pPr>
      <w:r w:rsidRPr="00CE6C5C">
        <w:rPr>
          <w:rFonts w:ascii="Verdana" w:hAnsi="Verdana"/>
        </w:rPr>
        <w:t xml:space="preserve">Members welcomed the </w:t>
      </w:r>
      <w:r w:rsidR="00CE6C5C" w:rsidRPr="00CE6C5C">
        <w:rPr>
          <w:rFonts w:ascii="Verdana" w:hAnsi="Verdana"/>
        </w:rPr>
        <w:t xml:space="preserve">detail provided from the </w:t>
      </w:r>
      <w:r w:rsidRPr="00CE6C5C">
        <w:rPr>
          <w:rFonts w:ascii="Verdana" w:hAnsi="Verdana"/>
        </w:rPr>
        <w:t xml:space="preserve">SPA Public Confidence Report and </w:t>
      </w:r>
      <w:r w:rsidR="00CE6C5C" w:rsidRPr="00CE6C5C">
        <w:rPr>
          <w:rFonts w:ascii="Verdana" w:hAnsi="Verdana"/>
        </w:rPr>
        <w:t>commented that</w:t>
      </w:r>
      <w:r w:rsidR="00CE6C5C">
        <w:rPr>
          <w:rFonts w:ascii="Verdana" w:hAnsi="Verdana"/>
        </w:rPr>
        <w:t xml:space="preserve"> whilst data is useful</w:t>
      </w:r>
      <w:r w:rsidR="00A109D0">
        <w:rPr>
          <w:rFonts w:ascii="Verdana" w:hAnsi="Verdana"/>
        </w:rPr>
        <w:t>,</w:t>
      </w:r>
      <w:r w:rsidR="00CE6C5C">
        <w:rPr>
          <w:rFonts w:ascii="Verdana" w:hAnsi="Verdana"/>
        </w:rPr>
        <w:t xml:space="preserve"> </w:t>
      </w:r>
      <w:r w:rsidRPr="00CE6C5C">
        <w:rPr>
          <w:rFonts w:ascii="Verdana" w:hAnsi="Verdana"/>
        </w:rPr>
        <w:t xml:space="preserve">the overall aim of these surveys is to learn </w:t>
      </w:r>
      <w:r w:rsidR="00CE6C5C">
        <w:rPr>
          <w:rFonts w:ascii="Verdana" w:hAnsi="Verdana"/>
        </w:rPr>
        <w:t xml:space="preserve">from the results </w:t>
      </w:r>
      <w:r w:rsidRPr="00CE6C5C">
        <w:rPr>
          <w:rFonts w:ascii="Verdana" w:hAnsi="Verdana"/>
        </w:rPr>
        <w:t xml:space="preserve">and </w:t>
      </w:r>
      <w:r w:rsidR="00CE6C5C">
        <w:rPr>
          <w:rFonts w:ascii="Verdana" w:hAnsi="Verdana"/>
        </w:rPr>
        <w:t xml:space="preserve">put in place actions to </w:t>
      </w:r>
      <w:r w:rsidRPr="00CE6C5C">
        <w:rPr>
          <w:rFonts w:ascii="Verdana" w:hAnsi="Verdana"/>
        </w:rPr>
        <w:t>increase confidence in policing.</w:t>
      </w:r>
    </w:p>
    <w:p w:rsidR="00A362D7" w:rsidRPr="00CE6C5C" w:rsidRDefault="00A362D7" w:rsidP="00CE6C5C">
      <w:pPr>
        <w:pStyle w:val="ListParagraph"/>
        <w:numPr>
          <w:ilvl w:val="0"/>
          <w:numId w:val="19"/>
        </w:numPr>
        <w:shd w:val="clear" w:color="auto" w:fill="FFFFFF"/>
        <w:tabs>
          <w:tab w:val="left" w:pos="851"/>
          <w:tab w:val="left" w:pos="993"/>
        </w:tabs>
        <w:rPr>
          <w:rFonts w:ascii="Verdana" w:hAnsi="Verdana" w:cs="Arial"/>
          <w:sz w:val="24"/>
          <w:szCs w:val="24"/>
        </w:rPr>
      </w:pPr>
      <w:r w:rsidRPr="00CE6C5C">
        <w:rPr>
          <w:rFonts w:ascii="Verdana" w:hAnsi="Verdana"/>
          <w:sz w:val="24"/>
          <w:szCs w:val="24"/>
        </w:rPr>
        <w:t>Councillor Parry sought detail on the correlation between confidence levels/p</w:t>
      </w:r>
      <w:r w:rsidR="007F6628">
        <w:rPr>
          <w:rFonts w:ascii="Verdana" w:hAnsi="Verdana"/>
          <w:sz w:val="24"/>
          <w:szCs w:val="24"/>
        </w:rPr>
        <w:t>erception and communication</w:t>
      </w:r>
      <w:r w:rsidRPr="00CE6C5C">
        <w:rPr>
          <w:rFonts w:ascii="Verdana" w:hAnsi="Verdana"/>
          <w:sz w:val="24"/>
          <w:szCs w:val="24"/>
        </w:rPr>
        <w:t>. P</w:t>
      </w:r>
      <w:r w:rsidR="007F6628">
        <w:rPr>
          <w:rFonts w:ascii="Verdana" w:hAnsi="Verdana"/>
          <w:sz w:val="24"/>
          <w:szCs w:val="24"/>
        </w:rPr>
        <w:t xml:space="preserve">olice </w:t>
      </w:r>
      <w:r w:rsidRPr="00CE6C5C">
        <w:rPr>
          <w:rFonts w:ascii="Verdana" w:hAnsi="Verdana"/>
          <w:sz w:val="24"/>
          <w:szCs w:val="24"/>
        </w:rPr>
        <w:t>S</w:t>
      </w:r>
      <w:r w:rsidR="007F6628">
        <w:rPr>
          <w:rFonts w:ascii="Verdana" w:hAnsi="Verdana"/>
          <w:sz w:val="24"/>
          <w:szCs w:val="24"/>
        </w:rPr>
        <w:t>cotland</w:t>
      </w:r>
      <w:r w:rsidRPr="00CE6C5C">
        <w:rPr>
          <w:rFonts w:ascii="Verdana" w:hAnsi="Verdana"/>
          <w:sz w:val="24"/>
          <w:szCs w:val="24"/>
        </w:rPr>
        <w:t xml:space="preserve"> confirmed </w:t>
      </w:r>
      <w:r w:rsidR="00A30B30">
        <w:rPr>
          <w:rFonts w:ascii="Verdana" w:hAnsi="Verdana"/>
          <w:sz w:val="24"/>
          <w:szCs w:val="24"/>
        </w:rPr>
        <w:t xml:space="preserve">part of the on-going work </w:t>
      </w:r>
      <w:r w:rsidR="00A109D0">
        <w:rPr>
          <w:rFonts w:ascii="Verdana" w:hAnsi="Verdana"/>
          <w:sz w:val="24"/>
          <w:szCs w:val="24"/>
        </w:rPr>
        <w:t xml:space="preserve">is </w:t>
      </w:r>
      <w:r w:rsidR="00A30B30">
        <w:rPr>
          <w:rFonts w:ascii="Verdana" w:hAnsi="Verdana"/>
          <w:sz w:val="24"/>
          <w:szCs w:val="24"/>
        </w:rPr>
        <w:t xml:space="preserve">to have a better understanding of this and it would be reported to a future meeting of this </w:t>
      </w:r>
      <w:r w:rsidR="00A109D0">
        <w:rPr>
          <w:rFonts w:ascii="Verdana" w:hAnsi="Verdana"/>
          <w:sz w:val="24"/>
          <w:szCs w:val="24"/>
        </w:rPr>
        <w:t>C</w:t>
      </w:r>
      <w:r w:rsidR="00A30B30">
        <w:rPr>
          <w:rFonts w:ascii="Verdana" w:hAnsi="Verdana"/>
          <w:sz w:val="24"/>
          <w:szCs w:val="24"/>
        </w:rPr>
        <w:t>ommittee.</w:t>
      </w:r>
    </w:p>
    <w:p w:rsidR="00A362D7" w:rsidRPr="00CE6C5C" w:rsidRDefault="00A362D7" w:rsidP="00A362D7">
      <w:pPr>
        <w:shd w:val="clear" w:color="auto" w:fill="FFFFFF"/>
        <w:tabs>
          <w:tab w:val="left" w:pos="851"/>
          <w:tab w:val="left" w:pos="993"/>
        </w:tabs>
        <w:rPr>
          <w:rFonts w:ascii="Verdana" w:hAnsi="Verdana" w:cs="Arial"/>
          <w:b/>
        </w:rPr>
      </w:pPr>
    </w:p>
    <w:p w:rsidR="00A362D7" w:rsidRDefault="00CE6C5C" w:rsidP="00A362D7">
      <w:pPr>
        <w:shd w:val="clear" w:color="auto" w:fill="FFFFFF"/>
        <w:tabs>
          <w:tab w:val="left" w:pos="851"/>
          <w:tab w:val="left" w:pos="993"/>
        </w:tabs>
        <w:rPr>
          <w:rFonts w:ascii="Verdana" w:hAnsi="Verdana" w:cs="Arial"/>
          <w:b/>
        </w:rPr>
      </w:pPr>
      <w:r>
        <w:rPr>
          <w:rFonts w:ascii="Verdana" w:hAnsi="Verdana" w:cs="Arial"/>
          <w:b/>
        </w:rPr>
        <w:t xml:space="preserve">Members noted the report. </w:t>
      </w:r>
    </w:p>
    <w:p w:rsidR="00CE6C5C" w:rsidRDefault="00CE6C5C" w:rsidP="00A362D7">
      <w:pPr>
        <w:shd w:val="clear" w:color="auto" w:fill="FFFFFF"/>
        <w:tabs>
          <w:tab w:val="left" w:pos="851"/>
          <w:tab w:val="left" w:pos="993"/>
        </w:tabs>
        <w:rPr>
          <w:rFonts w:ascii="Verdana" w:hAnsi="Verdana" w:cs="Arial"/>
          <w:b/>
        </w:rPr>
      </w:pPr>
    </w:p>
    <w:p w:rsidR="00CE6C5C" w:rsidRPr="00A362D7" w:rsidRDefault="00CE6C5C" w:rsidP="00A362D7">
      <w:pPr>
        <w:shd w:val="clear" w:color="auto" w:fill="FFFFFF"/>
        <w:tabs>
          <w:tab w:val="left" w:pos="851"/>
          <w:tab w:val="left" w:pos="993"/>
        </w:tabs>
        <w:rPr>
          <w:rFonts w:ascii="Verdana" w:hAnsi="Verdana" w:cs="Arial"/>
          <w:b/>
        </w:rPr>
      </w:pPr>
      <w:r>
        <w:rPr>
          <w:rFonts w:ascii="Verdana" w:hAnsi="Verdana" w:cs="Arial"/>
          <w:b/>
        </w:rPr>
        <w:t>Meeting Ended</w:t>
      </w:r>
    </w:p>
    <w:p w:rsidR="00FC259A" w:rsidRDefault="00FC259A" w:rsidP="00FC259A">
      <w:pPr>
        <w:pStyle w:val="ListParagraph"/>
        <w:shd w:val="clear" w:color="auto" w:fill="FFFFFF"/>
        <w:rPr>
          <w:rFonts w:ascii="Verdana" w:hAnsi="Verdana" w:cs="Arial"/>
          <w:b/>
        </w:rPr>
      </w:pPr>
    </w:p>
    <w:p w:rsidR="00FC259A" w:rsidRDefault="00FC259A" w:rsidP="00FC259A">
      <w:pPr>
        <w:pStyle w:val="ListParagraph"/>
        <w:shd w:val="clear" w:color="auto" w:fill="FFFFFF"/>
        <w:rPr>
          <w:rFonts w:ascii="Verdana" w:hAnsi="Verdana" w:cs="Arial"/>
          <w:b/>
        </w:rPr>
      </w:pPr>
    </w:p>
    <w:p w:rsidR="005A49E3" w:rsidRPr="00D97BFA" w:rsidRDefault="005A49E3" w:rsidP="00620F67">
      <w:pPr>
        <w:shd w:val="clear" w:color="auto" w:fill="FFFFFF"/>
        <w:tabs>
          <w:tab w:val="left" w:pos="709"/>
        </w:tabs>
        <w:ind w:left="709" w:hanging="709"/>
        <w:rPr>
          <w:rFonts w:ascii="Verdana" w:hAnsi="Verdana"/>
        </w:rPr>
      </w:pPr>
    </w:p>
    <w:sectPr w:rsidR="005A49E3" w:rsidRPr="00D97BFA" w:rsidSect="000C3639">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567" w:footer="39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AF" w:rsidRDefault="00BF67AF">
      <w:r>
        <w:separator/>
      </w:r>
    </w:p>
  </w:endnote>
  <w:endnote w:type="continuationSeparator" w:id="0">
    <w:p w:rsidR="00BF67AF" w:rsidRDefault="00BF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AB" w:rsidRDefault="004D5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EAB" w:rsidRDefault="004D5EAB">
    <w:pPr>
      <w:pStyle w:val="Footer"/>
      <w:framePr w:wrap="around" w:vAnchor="text" w:hAnchor="margin" w:xAlign="right" w:y="1"/>
      <w:rPr>
        <w:rStyle w:val="PageNumber"/>
      </w:rPr>
    </w:pPr>
  </w:p>
  <w:p w:rsidR="004D5EAB" w:rsidRDefault="004D5EAB" w:rsidP="00F153E1">
    <w:pPr>
      <w:pStyle w:val="Footer"/>
      <w:ind w:right="360"/>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p w:rsidR="004D5EAB" w:rsidRDefault="004D5EAB" w:rsidP="00FA67F1">
    <w:pPr>
      <w:pStyle w:val="Footer"/>
      <w:ind w:right="360"/>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sidR="0045568B">
      <w:rPr>
        <w:rFonts w:ascii="Times New Roman" w:hAnsi="Times New Roman"/>
        <w:b/>
        <w:color w:val="FF0000"/>
      </w:rPr>
      <w:t>OFFICIAL</w:t>
    </w:r>
    <w:r>
      <w:rPr>
        <w:rFonts w:ascii="Times New Roman" w:hAnsi="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AB" w:rsidRPr="000C3639" w:rsidRDefault="004D5EAB" w:rsidP="000C3639">
    <w:pPr>
      <w:tabs>
        <w:tab w:val="center" w:pos="4111"/>
        <w:tab w:val="right" w:pos="9071"/>
      </w:tabs>
      <w:rPr>
        <w:rFonts w:ascii="Arial" w:hAnsi="Arial" w:cs="Arial"/>
        <w:b/>
        <w:color w:val="808080"/>
        <w:sz w:val="12"/>
      </w:rPr>
    </w:pPr>
    <w:r w:rsidRPr="009C5FA1">
      <w:rPr>
        <w:rFonts w:ascii="Arial" w:hAnsi="Arial" w:cs="Arial"/>
        <w:b/>
        <w:color w:val="808080"/>
        <w:sz w:val="18"/>
      </w:rPr>
      <w:tab/>
    </w:r>
    <w:r>
      <w:rPr>
        <w:rFonts w:ascii="Arial" w:hAnsi="Arial" w:cs="Arial"/>
        <w:b/>
        <w:color w:val="808080"/>
        <w:sz w:val="18"/>
      </w:rPr>
      <w:tab/>
    </w:r>
  </w:p>
  <w:p w:rsidR="004D5EAB" w:rsidRDefault="004D5EAB" w:rsidP="0019521D">
    <w:pPr>
      <w:pStyle w:val="Footer"/>
      <w:jc w:val="right"/>
      <w:rPr>
        <w:rFonts w:ascii="Verdana" w:hAnsi="Verdana"/>
        <w:b/>
        <w:bCs/>
        <w:sz w:val="20"/>
      </w:rPr>
    </w:pPr>
    <w:r w:rsidRPr="00E703F1">
      <w:rPr>
        <w:rFonts w:ascii="Verdana" w:hAnsi="Verdana"/>
        <w:sz w:val="20"/>
      </w:rPr>
      <w:t xml:space="preserve">Page </w:t>
    </w:r>
    <w:r w:rsidRPr="00E703F1">
      <w:rPr>
        <w:rFonts w:ascii="Verdana" w:hAnsi="Verdana"/>
        <w:b/>
        <w:bCs/>
        <w:sz w:val="20"/>
      </w:rPr>
      <w:fldChar w:fldCharType="begin"/>
    </w:r>
    <w:r w:rsidRPr="00E703F1">
      <w:rPr>
        <w:rFonts w:ascii="Verdana" w:hAnsi="Verdana"/>
        <w:b/>
        <w:bCs/>
        <w:sz w:val="20"/>
      </w:rPr>
      <w:instrText xml:space="preserve"> PAGE </w:instrText>
    </w:r>
    <w:r w:rsidRPr="00E703F1">
      <w:rPr>
        <w:rFonts w:ascii="Verdana" w:hAnsi="Verdana"/>
        <w:b/>
        <w:bCs/>
        <w:sz w:val="20"/>
      </w:rPr>
      <w:fldChar w:fldCharType="separate"/>
    </w:r>
    <w:r w:rsidR="0045568B">
      <w:rPr>
        <w:rFonts w:ascii="Verdana" w:hAnsi="Verdana"/>
        <w:b/>
        <w:bCs/>
        <w:noProof/>
        <w:sz w:val="20"/>
      </w:rPr>
      <w:t>1</w:t>
    </w:r>
    <w:r w:rsidRPr="00E703F1">
      <w:rPr>
        <w:rFonts w:ascii="Verdana" w:hAnsi="Verdana"/>
        <w:b/>
        <w:bCs/>
        <w:sz w:val="20"/>
      </w:rPr>
      <w:fldChar w:fldCharType="end"/>
    </w:r>
    <w:r w:rsidRPr="00E703F1">
      <w:rPr>
        <w:rFonts w:ascii="Verdana" w:hAnsi="Verdana"/>
        <w:sz w:val="20"/>
      </w:rPr>
      <w:t xml:space="preserve"> of </w:t>
    </w:r>
    <w:r w:rsidRPr="00E703F1">
      <w:rPr>
        <w:rFonts w:ascii="Verdana" w:hAnsi="Verdana"/>
        <w:b/>
        <w:bCs/>
        <w:sz w:val="20"/>
      </w:rPr>
      <w:fldChar w:fldCharType="begin"/>
    </w:r>
    <w:r w:rsidRPr="00E703F1">
      <w:rPr>
        <w:rFonts w:ascii="Verdana" w:hAnsi="Verdana"/>
        <w:b/>
        <w:bCs/>
        <w:sz w:val="20"/>
      </w:rPr>
      <w:instrText xml:space="preserve"> NUMPAGES  </w:instrText>
    </w:r>
    <w:r w:rsidRPr="00E703F1">
      <w:rPr>
        <w:rFonts w:ascii="Verdana" w:hAnsi="Verdana"/>
        <w:b/>
        <w:bCs/>
        <w:sz w:val="20"/>
      </w:rPr>
      <w:fldChar w:fldCharType="separate"/>
    </w:r>
    <w:r w:rsidR="0045568B">
      <w:rPr>
        <w:rFonts w:ascii="Verdana" w:hAnsi="Verdana"/>
        <w:b/>
        <w:bCs/>
        <w:noProof/>
        <w:sz w:val="20"/>
      </w:rPr>
      <w:t>14</w:t>
    </w:r>
    <w:r w:rsidRPr="00E703F1">
      <w:rPr>
        <w:rFonts w:ascii="Verdana" w:hAnsi="Verdana"/>
        <w:b/>
        <w:bCs/>
        <w:sz w:val="20"/>
      </w:rPr>
      <w:fldChar w:fldCharType="end"/>
    </w:r>
  </w:p>
  <w:p w:rsidR="004D5EAB" w:rsidRDefault="004D5EAB" w:rsidP="00DD151D">
    <w:pPr>
      <w:pStyle w:val="Footer"/>
      <w:jc w:val="center"/>
      <w:rPr>
        <w:rFonts w:ascii="Verdana" w:hAnsi="Verdana"/>
        <w:b/>
        <w:bCs/>
        <w:sz w:val="20"/>
      </w:rPr>
    </w:pPr>
    <w:r>
      <w:rPr>
        <w:rFonts w:ascii="Verdana" w:hAnsi="Verdana"/>
        <w:b/>
        <w:bCs/>
        <w:sz w:val="20"/>
      </w:rPr>
      <w:fldChar w:fldCharType="begin"/>
    </w:r>
    <w:r>
      <w:rPr>
        <w:rFonts w:ascii="Verdana" w:hAnsi="Verdana"/>
        <w:b/>
        <w:bCs/>
        <w:sz w:val="20"/>
      </w:rPr>
      <w:instrText xml:space="preserve"> DOCPROPERTY ClassificationMarking \* MERGEFORMAT </w:instrText>
    </w:r>
    <w:r>
      <w:rPr>
        <w:rFonts w:ascii="Verdana" w:hAnsi="Verdana"/>
        <w:b/>
        <w:bCs/>
        <w:sz w:val="20"/>
      </w:rPr>
      <w:fldChar w:fldCharType="separate"/>
    </w:r>
    <w:r w:rsidR="0045568B" w:rsidRPr="0045568B">
      <w:rPr>
        <w:rFonts w:ascii="Times New Roman" w:hAnsi="Times New Roman"/>
        <w:b/>
        <w:bCs/>
        <w:color w:val="FF0000"/>
      </w:rPr>
      <w:t>OFFICIAL</w:t>
    </w:r>
    <w:r>
      <w:rPr>
        <w:rFonts w:ascii="Verdana" w:hAnsi="Verdana"/>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AB" w:rsidRDefault="004D5EAB" w:rsidP="00F153E1">
    <w:pPr>
      <w:pStyle w:val="Foot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p w:rsidR="004D5EAB" w:rsidRDefault="004D5EAB" w:rsidP="00FA67F1">
    <w:pPr>
      <w:pStyle w:val="Footer"/>
      <w:jc w:val="center"/>
    </w:pPr>
    <w:r>
      <w:rPr>
        <w:rFonts w:ascii="Times New Roman" w:hAnsi="Times New Roman"/>
        <w:b/>
        <w:color w:val="FF0000"/>
      </w:rPr>
      <w:fldChar w:fldCharType="begin"/>
    </w:r>
    <w:r>
      <w:rPr>
        <w:rFonts w:ascii="Times New Roman" w:hAnsi="Times New Roman"/>
        <w:b/>
        <w:color w:val="FF0000"/>
      </w:rPr>
      <w:instrText xml:space="preserve"> DOCPROPERTY ClassificationMarking \* MERGEFORMAT </w:instrText>
    </w:r>
    <w:r>
      <w:rPr>
        <w:rFonts w:ascii="Times New Roman" w:hAnsi="Times New Roman"/>
        <w:b/>
        <w:color w:val="FF0000"/>
      </w:rPr>
      <w:fldChar w:fldCharType="separate"/>
    </w:r>
    <w:r w:rsidR="0045568B">
      <w:rPr>
        <w:rFonts w:ascii="Times New Roman" w:hAnsi="Times New Roman"/>
        <w:b/>
        <w:color w:val="FF0000"/>
      </w:rPr>
      <w:t>OFFICIAL</w:t>
    </w:r>
    <w:r>
      <w:rPr>
        <w:rFonts w:ascii="Times New Roman" w:hAnsi="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AF" w:rsidRDefault="00BF67AF">
      <w:r>
        <w:separator/>
      </w:r>
    </w:p>
  </w:footnote>
  <w:footnote w:type="continuationSeparator" w:id="0">
    <w:p w:rsidR="00BF67AF" w:rsidRDefault="00BF6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AB" w:rsidRDefault="001170CB" w:rsidP="00FA67F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66157" o:spid="_x0000_s2053" type="#_x0000_t136" style="position:absolute;left:0;text-align:left;margin-left:0;margin-top:0;width:511.6pt;height:127.9pt;rotation:315;z-index:-251655168;mso-position-horizontal:center;mso-position-horizontal-relative:margin;mso-position-vertical:center;mso-position-vertical-relative:margin" o:allowincell="f" fillcolor="silver" stroked="f">
          <v:fill opacity=".5"/>
          <v:textpath style="font-family:&quot;Times New Roman&quot;;font-size:1pt" string="Approved"/>
        </v:shape>
      </w:pict>
    </w:r>
    <w:r w:rsidR="004D5EAB">
      <w:rPr>
        <w:rFonts w:ascii="Times New Roman" w:hAnsi="Times New Roman"/>
        <w:b/>
        <w:color w:val="FF0000"/>
      </w:rPr>
      <w:fldChar w:fldCharType="begin"/>
    </w:r>
    <w:r w:rsidR="004D5EAB">
      <w:rPr>
        <w:rFonts w:ascii="Times New Roman" w:hAnsi="Times New Roman"/>
        <w:b/>
        <w:color w:val="FF0000"/>
      </w:rPr>
      <w:instrText xml:space="preserve"> DOCPROPERTY ClassificationMarking \* MERGEFORMAT </w:instrText>
    </w:r>
    <w:r w:rsidR="004D5EAB">
      <w:rPr>
        <w:rFonts w:ascii="Times New Roman" w:hAnsi="Times New Roman"/>
        <w:b/>
        <w:color w:val="FF0000"/>
      </w:rPr>
      <w:fldChar w:fldCharType="separate"/>
    </w:r>
    <w:r w:rsidR="0045568B">
      <w:rPr>
        <w:rFonts w:ascii="Times New Roman" w:hAnsi="Times New Roman"/>
        <w:b/>
        <w:color w:val="FF0000"/>
      </w:rPr>
      <w:t>OFFICIAL</w:t>
    </w:r>
    <w:r w:rsidR="004D5EAB">
      <w:rPr>
        <w:rFonts w:ascii="Times New Roman" w:hAnsi="Times New Roman"/>
        <w:b/>
        <w:color w:val="FF0000"/>
      </w:rPr>
      <w:fldChar w:fldCharType="end"/>
    </w:r>
  </w:p>
  <w:p w:rsidR="004D5EAB" w:rsidRDefault="004D5EAB" w:rsidP="00F153E1">
    <w:pPr>
      <w:pStyle w:val="Head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AB" w:rsidRDefault="001170CB" w:rsidP="00DD151D">
    <w:pPr>
      <w:pStyle w:val="Footer"/>
      <w:tabs>
        <w:tab w:val="clear" w:pos="4153"/>
        <w:tab w:val="center" w:pos="4253"/>
      </w:tabs>
      <w:jc w:val="center"/>
      <w:rPr>
        <w:noProof/>
        <w:color w:val="FF0000"/>
        <w:lang w:val="en-GB"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66158" o:spid="_x0000_s2054"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Times New Roman&quot;;font-size:1pt" string="Approved"/>
        </v:shape>
      </w:pict>
    </w:r>
    <w:r w:rsidR="004D5EAB">
      <w:rPr>
        <w:noProof/>
        <w:color w:val="FF0000"/>
        <w:lang w:val="en-GB" w:eastAsia="en-GB"/>
      </w:rPr>
      <w:fldChar w:fldCharType="begin"/>
    </w:r>
    <w:r w:rsidR="004D5EAB">
      <w:rPr>
        <w:noProof/>
        <w:color w:val="FF0000"/>
        <w:lang w:val="en-GB" w:eastAsia="en-GB"/>
      </w:rPr>
      <w:instrText xml:space="preserve"> DOCPROPERTY ClassificationMarking \* MERGEFORMAT </w:instrText>
    </w:r>
    <w:r w:rsidR="004D5EAB">
      <w:rPr>
        <w:noProof/>
        <w:color w:val="FF0000"/>
        <w:lang w:val="en-GB" w:eastAsia="en-GB"/>
      </w:rPr>
      <w:fldChar w:fldCharType="separate"/>
    </w:r>
    <w:r w:rsidR="0045568B" w:rsidRPr="0045568B">
      <w:rPr>
        <w:rFonts w:ascii="Times New Roman" w:hAnsi="Times New Roman"/>
        <w:b/>
        <w:noProof/>
        <w:color w:val="FF0000"/>
        <w:lang w:val="en-GB" w:eastAsia="en-GB"/>
      </w:rPr>
      <w:t>OFFICIAL</w:t>
    </w:r>
    <w:r w:rsidR="004D5EAB">
      <w:rPr>
        <w:noProof/>
        <w:color w:val="FF0000"/>
        <w:lang w:val="en-GB" w:eastAsia="en-GB"/>
      </w:rPr>
      <w:fldChar w:fldCharType="end"/>
    </w:r>
  </w:p>
  <w:p w:rsidR="004D5EAB" w:rsidRDefault="004D5EAB" w:rsidP="00FA67F1">
    <w:pPr>
      <w:pStyle w:val="Footer"/>
      <w:tabs>
        <w:tab w:val="clear" w:pos="4153"/>
        <w:tab w:val="center" w:pos="4253"/>
      </w:tabs>
      <w:jc w:val="center"/>
      <w:rPr>
        <w:noProof/>
        <w:color w:val="FF0000"/>
        <w:lang w:val="en-GB" w:eastAsia="en-GB"/>
      </w:rPr>
    </w:pPr>
  </w:p>
  <w:p w:rsidR="004D5EAB" w:rsidRDefault="004D5EAB" w:rsidP="00D27B02">
    <w:pPr>
      <w:pStyle w:val="Footer"/>
      <w:tabs>
        <w:tab w:val="clear" w:pos="4153"/>
        <w:tab w:val="center" w:pos="4253"/>
      </w:tabs>
      <w:rPr>
        <w:noProof/>
        <w:lang w:eastAsia="en-GB"/>
      </w:rPr>
    </w:pPr>
    <w:r>
      <w:rPr>
        <w:noProof/>
        <w:lang w:val="en-GB" w:eastAsia="en-GB"/>
      </w:rPr>
      <w:drawing>
        <wp:anchor distT="0" distB="0" distL="114300" distR="114300" simplePos="0" relativeHeight="251657216" behindDoc="1" locked="0" layoutInCell="1" allowOverlap="1" wp14:anchorId="77E64171" wp14:editId="57699445">
          <wp:simplePos x="0" y="0"/>
          <wp:positionH relativeFrom="column">
            <wp:posOffset>-257175</wp:posOffset>
          </wp:positionH>
          <wp:positionV relativeFrom="paragraph">
            <wp:posOffset>170815</wp:posOffset>
          </wp:positionV>
          <wp:extent cx="2190750" cy="552450"/>
          <wp:effectExtent l="0" t="0" r="0" b="0"/>
          <wp:wrapThrough wrapText="bothSides">
            <wp:wrapPolygon edited="0">
              <wp:start x="0" y="0"/>
              <wp:lineTo x="0" y="20855"/>
              <wp:lineTo x="21412" y="20855"/>
              <wp:lineTo x="21412" y="0"/>
              <wp:lineTo x="0" y="0"/>
            </wp:wrapPolygon>
          </wp:wrapThrough>
          <wp:docPr id="21" name="Picture 2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EAB" w:rsidRDefault="004D5EAB" w:rsidP="000C3639">
    <w:pPr>
      <w:pStyle w:val="Footer"/>
      <w:tabs>
        <w:tab w:val="clear" w:pos="4153"/>
        <w:tab w:val="center" w:pos="7088"/>
      </w:tabs>
      <w:rPr>
        <w:noProof/>
        <w:lang w:eastAsia="en-GB"/>
      </w:rPr>
    </w:pPr>
  </w:p>
  <w:p w:rsidR="004D5EAB" w:rsidRDefault="004D5EAB" w:rsidP="000C3639">
    <w:pPr>
      <w:pStyle w:val="Footer"/>
      <w:tabs>
        <w:tab w:val="clear" w:pos="4153"/>
        <w:tab w:val="center" w:pos="7088"/>
      </w:tabs>
      <w:rPr>
        <w:noProof/>
        <w:lang w:eastAsia="en-GB"/>
      </w:rPr>
    </w:pPr>
  </w:p>
  <w:p w:rsidR="004D5EAB" w:rsidRDefault="004D5EAB" w:rsidP="000C3639">
    <w:pPr>
      <w:pStyle w:val="Footer"/>
      <w:tabs>
        <w:tab w:val="clear" w:pos="4153"/>
        <w:tab w:val="center" w:pos="7088"/>
      </w:tabs>
      <w:rPr>
        <w:noProof/>
        <w:lang w:eastAsia="en-GB"/>
      </w:rPr>
    </w:pPr>
  </w:p>
  <w:p w:rsidR="004D5EAB" w:rsidRPr="001E3672" w:rsidRDefault="004D5EAB" w:rsidP="000C3639">
    <w:pPr>
      <w:pStyle w:val="Footer"/>
      <w:tabs>
        <w:tab w:val="clear" w:pos="4153"/>
        <w:tab w:val="center" w:pos="7088"/>
      </w:tabs>
      <w:rPr>
        <w:rFonts w:ascii="Verdana" w:hAnsi="Verdana"/>
        <w:color w:val="FF0000"/>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AB" w:rsidRDefault="001170CB" w:rsidP="00FA67F1">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66156" o:spid="_x0000_s2052"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Times New Roman&quot;;font-size:1pt" string="Approved"/>
        </v:shape>
      </w:pict>
    </w:r>
    <w:r w:rsidR="004D5EAB">
      <w:rPr>
        <w:rFonts w:ascii="Times New Roman" w:hAnsi="Times New Roman"/>
        <w:b/>
        <w:color w:val="FF0000"/>
      </w:rPr>
      <w:fldChar w:fldCharType="begin"/>
    </w:r>
    <w:r w:rsidR="004D5EAB">
      <w:rPr>
        <w:rFonts w:ascii="Times New Roman" w:hAnsi="Times New Roman"/>
        <w:b/>
        <w:color w:val="FF0000"/>
      </w:rPr>
      <w:instrText xml:space="preserve"> DOCPROPERTY ClassificationMarking \* MERGEFORMAT </w:instrText>
    </w:r>
    <w:r w:rsidR="004D5EAB">
      <w:rPr>
        <w:rFonts w:ascii="Times New Roman" w:hAnsi="Times New Roman"/>
        <w:b/>
        <w:color w:val="FF0000"/>
      </w:rPr>
      <w:fldChar w:fldCharType="separate"/>
    </w:r>
    <w:r w:rsidR="0045568B">
      <w:rPr>
        <w:rFonts w:ascii="Times New Roman" w:hAnsi="Times New Roman"/>
        <w:b/>
        <w:color w:val="FF0000"/>
      </w:rPr>
      <w:t>OFFICIAL</w:t>
    </w:r>
    <w:r w:rsidR="004D5EAB">
      <w:rPr>
        <w:rFonts w:ascii="Times New Roman" w:hAnsi="Times New Roman"/>
        <w:b/>
        <w:color w:val="FF0000"/>
      </w:rPr>
      <w:fldChar w:fldCharType="end"/>
    </w:r>
  </w:p>
  <w:p w:rsidR="004D5EAB" w:rsidRDefault="004D5EAB" w:rsidP="00F153E1">
    <w:pPr>
      <w:pStyle w:val="Header"/>
      <w:jc w:val="center"/>
    </w:pPr>
    <w:r>
      <w:t xml:space="preserve"> </w:t>
    </w:r>
    <w:r>
      <w:fldChar w:fldCharType="begin"/>
    </w:r>
    <w:r w:rsidRPr="00636944">
      <w:instrText xml:space="preserve"> DOCPROPERTY "aliashpolicyHeaderFooter"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75"/>
    <w:multiLevelType w:val="hybridMultilevel"/>
    <w:tmpl w:val="967A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2474C"/>
    <w:multiLevelType w:val="multilevel"/>
    <w:tmpl w:val="0332DC1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053E4A1D"/>
    <w:multiLevelType w:val="hybridMultilevel"/>
    <w:tmpl w:val="0DA8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16F9"/>
    <w:multiLevelType w:val="hybridMultilevel"/>
    <w:tmpl w:val="FAA4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3751C"/>
    <w:multiLevelType w:val="hybridMultilevel"/>
    <w:tmpl w:val="0A7E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E1CF7"/>
    <w:multiLevelType w:val="hybridMultilevel"/>
    <w:tmpl w:val="85186D6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157C6E55"/>
    <w:multiLevelType w:val="multilevel"/>
    <w:tmpl w:val="E3083936"/>
    <w:lvl w:ilvl="0">
      <w:start w:val="1"/>
      <w:numFmt w:val="decimal"/>
      <w:lvlText w:val="%1"/>
      <w:lvlJc w:val="left"/>
      <w:pPr>
        <w:ind w:left="430" w:hanging="4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31E658B"/>
    <w:multiLevelType w:val="hybridMultilevel"/>
    <w:tmpl w:val="B40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D35AE"/>
    <w:multiLevelType w:val="hybridMultilevel"/>
    <w:tmpl w:val="432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D1ED5"/>
    <w:multiLevelType w:val="hybridMultilevel"/>
    <w:tmpl w:val="17E4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01E63"/>
    <w:multiLevelType w:val="hybridMultilevel"/>
    <w:tmpl w:val="CFA6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1360E"/>
    <w:multiLevelType w:val="hybridMultilevel"/>
    <w:tmpl w:val="0D74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C7034"/>
    <w:multiLevelType w:val="hybridMultilevel"/>
    <w:tmpl w:val="8118F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003FE"/>
    <w:multiLevelType w:val="hybridMultilevel"/>
    <w:tmpl w:val="AF06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5499C"/>
    <w:multiLevelType w:val="hybridMultilevel"/>
    <w:tmpl w:val="B17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D352C"/>
    <w:multiLevelType w:val="hybridMultilevel"/>
    <w:tmpl w:val="ADA0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12524"/>
    <w:multiLevelType w:val="hybridMultilevel"/>
    <w:tmpl w:val="E0F8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65BFE"/>
    <w:multiLevelType w:val="hybridMultilevel"/>
    <w:tmpl w:val="1A98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A0DE3"/>
    <w:multiLevelType w:val="hybridMultilevel"/>
    <w:tmpl w:val="C4C6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177CC"/>
    <w:multiLevelType w:val="hybridMultilevel"/>
    <w:tmpl w:val="313C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90096"/>
    <w:multiLevelType w:val="hybridMultilevel"/>
    <w:tmpl w:val="11C0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A10E4"/>
    <w:multiLevelType w:val="hybridMultilevel"/>
    <w:tmpl w:val="526E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41F3D"/>
    <w:multiLevelType w:val="hybridMultilevel"/>
    <w:tmpl w:val="261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E4B08"/>
    <w:multiLevelType w:val="hybridMultilevel"/>
    <w:tmpl w:val="74B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C6FEC"/>
    <w:multiLevelType w:val="hybridMultilevel"/>
    <w:tmpl w:val="5998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51941"/>
    <w:multiLevelType w:val="hybridMultilevel"/>
    <w:tmpl w:val="FE88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41DD7"/>
    <w:multiLevelType w:val="hybridMultilevel"/>
    <w:tmpl w:val="146C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F765DF"/>
    <w:multiLevelType w:val="hybridMultilevel"/>
    <w:tmpl w:val="B28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478B7"/>
    <w:multiLevelType w:val="hybridMultilevel"/>
    <w:tmpl w:val="ED62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5"/>
  </w:num>
  <w:num w:numId="4">
    <w:abstractNumId w:val="19"/>
  </w:num>
  <w:num w:numId="5">
    <w:abstractNumId w:val="23"/>
  </w:num>
  <w:num w:numId="6">
    <w:abstractNumId w:val="4"/>
  </w:num>
  <w:num w:numId="7">
    <w:abstractNumId w:val="14"/>
  </w:num>
  <w:num w:numId="8">
    <w:abstractNumId w:val="3"/>
  </w:num>
  <w:num w:numId="9">
    <w:abstractNumId w:val="24"/>
  </w:num>
  <w:num w:numId="10">
    <w:abstractNumId w:val="8"/>
  </w:num>
  <w:num w:numId="11">
    <w:abstractNumId w:val="13"/>
  </w:num>
  <w:num w:numId="12">
    <w:abstractNumId w:val="0"/>
  </w:num>
  <w:num w:numId="13">
    <w:abstractNumId w:val="1"/>
  </w:num>
  <w:num w:numId="14">
    <w:abstractNumId w:val="6"/>
  </w:num>
  <w:num w:numId="15">
    <w:abstractNumId w:val="26"/>
  </w:num>
  <w:num w:numId="16">
    <w:abstractNumId w:val="16"/>
  </w:num>
  <w:num w:numId="17">
    <w:abstractNumId w:val="9"/>
  </w:num>
  <w:num w:numId="18">
    <w:abstractNumId w:val="18"/>
  </w:num>
  <w:num w:numId="19">
    <w:abstractNumId w:val="12"/>
  </w:num>
  <w:num w:numId="20">
    <w:abstractNumId w:val="17"/>
  </w:num>
  <w:num w:numId="21">
    <w:abstractNumId w:val="28"/>
  </w:num>
  <w:num w:numId="22">
    <w:abstractNumId w:val="21"/>
  </w:num>
  <w:num w:numId="23">
    <w:abstractNumId w:val="7"/>
  </w:num>
  <w:num w:numId="24">
    <w:abstractNumId w:val="22"/>
  </w:num>
  <w:num w:numId="25">
    <w:abstractNumId w:val="15"/>
  </w:num>
  <w:num w:numId="26">
    <w:abstractNumId w:val="27"/>
  </w:num>
  <w:num w:numId="27">
    <w:abstractNumId w:val="2"/>
  </w:num>
  <w:num w:numId="28">
    <w:abstractNumId w:val="11"/>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B"/>
    <w:rsid w:val="000020AD"/>
    <w:rsid w:val="00002619"/>
    <w:rsid w:val="00002BD9"/>
    <w:rsid w:val="00002DD3"/>
    <w:rsid w:val="000033F8"/>
    <w:rsid w:val="00003895"/>
    <w:rsid w:val="000042ED"/>
    <w:rsid w:val="0000465C"/>
    <w:rsid w:val="00004D15"/>
    <w:rsid w:val="00010C35"/>
    <w:rsid w:val="00013506"/>
    <w:rsid w:val="0001425A"/>
    <w:rsid w:val="00014AF3"/>
    <w:rsid w:val="0001675D"/>
    <w:rsid w:val="00017093"/>
    <w:rsid w:val="00021CEB"/>
    <w:rsid w:val="000221DA"/>
    <w:rsid w:val="000222FF"/>
    <w:rsid w:val="00022978"/>
    <w:rsid w:val="00023600"/>
    <w:rsid w:val="00023FFA"/>
    <w:rsid w:val="00025A86"/>
    <w:rsid w:val="0003213F"/>
    <w:rsid w:val="000329F8"/>
    <w:rsid w:val="000339F8"/>
    <w:rsid w:val="00035CDD"/>
    <w:rsid w:val="000363AA"/>
    <w:rsid w:val="00036B0E"/>
    <w:rsid w:val="000376AF"/>
    <w:rsid w:val="0004000C"/>
    <w:rsid w:val="00040A7C"/>
    <w:rsid w:val="0004146D"/>
    <w:rsid w:val="000420D9"/>
    <w:rsid w:val="00042122"/>
    <w:rsid w:val="00042AC9"/>
    <w:rsid w:val="0004471E"/>
    <w:rsid w:val="00045C8A"/>
    <w:rsid w:val="00046786"/>
    <w:rsid w:val="00046D9B"/>
    <w:rsid w:val="00047563"/>
    <w:rsid w:val="000500EE"/>
    <w:rsid w:val="00050B8C"/>
    <w:rsid w:val="00054562"/>
    <w:rsid w:val="00056694"/>
    <w:rsid w:val="00056F4C"/>
    <w:rsid w:val="00057B16"/>
    <w:rsid w:val="00060AE2"/>
    <w:rsid w:val="00062A23"/>
    <w:rsid w:val="000657B1"/>
    <w:rsid w:val="00066341"/>
    <w:rsid w:val="00066BD2"/>
    <w:rsid w:val="00067853"/>
    <w:rsid w:val="00070721"/>
    <w:rsid w:val="00071E26"/>
    <w:rsid w:val="00072047"/>
    <w:rsid w:val="00074056"/>
    <w:rsid w:val="000751B1"/>
    <w:rsid w:val="000755D9"/>
    <w:rsid w:val="000757F5"/>
    <w:rsid w:val="00080712"/>
    <w:rsid w:val="00080818"/>
    <w:rsid w:val="00080856"/>
    <w:rsid w:val="00080C30"/>
    <w:rsid w:val="00082015"/>
    <w:rsid w:val="00082714"/>
    <w:rsid w:val="00083853"/>
    <w:rsid w:val="0008495C"/>
    <w:rsid w:val="00085A13"/>
    <w:rsid w:val="00091537"/>
    <w:rsid w:val="00091F22"/>
    <w:rsid w:val="00096648"/>
    <w:rsid w:val="00097011"/>
    <w:rsid w:val="000975D8"/>
    <w:rsid w:val="000A0A05"/>
    <w:rsid w:val="000A2506"/>
    <w:rsid w:val="000A42BB"/>
    <w:rsid w:val="000A5683"/>
    <w:rsid w:val="000A5C80"/>
    <w:rsid w:val="000A6491"/>
    <w:rsid w:val="000A669E"/>
    <w:rsid w:val="000A6A2C"/>
    <w:rsid w:val="000A7DD7"/>
    <w:rsid w:val="000B0284"/>
    <w:rsid w:val="000B1CFA"/>
    <w:rsid w:val="000B1DFF"/>
    <w:rsid w:val="000B2757"/>
    <w:rsid w:val="000B2903"/>
    <w:rsid w:val="000B3042"/>
    <w:rsid w:val="000B37A9"/>
    <w:rsid w:val="000B4A63"/>
    <w:rsid w:val="000B795D"/>
    <w:rsid w:val="000C06B0"/>
    <w:rsid w:val="000C1DCA"/>
    <w:rsid w:val="000C2794"/>
    <w:rsid w:val="000C3639"/>
    <w:rsid w:val="000C42D8"/>
    <w:rsid w:val="000C55CE"/>
    <w:rsid w:val="000C5D5E"/>
    <w:rsid w:val="000C64F2"/>
    <w:rsid w:val="000C7D97"/>
    <w:rsid w:val="000D0EB6"/>
    <w:rsid w:val="000D2FF1"/>
    <w:rsid w:val="000D470C"/>
    <w:rsid w:val="000D66BC"/>
    <w:rsid w:val="000D67E2"/>
    <w:rsid w:val="000E4046"/>
    <w:rsid w:val="000E6857"/>
    <w:rsid w:val="000E7372"/>
    <w:rsid w:val="000F17FD"/>
    <w:rsid w:val="000F242D"/>
    <w:rsid w:val="000F2562"/>
    <w:rsid w:val="000F25B2"/>
    <w:rsid w:val="000F3000"/>
    <w:rsid w:val="000F3A3F"/>
    <w:rsid w:val="000F4612"/>
    <w:rsid w:val="000F58B6"/>
    <w:rsid w:val="000F5E8D"/>
    <w:rsid w:val="000F7077"/>
    <w:rsid w:val="000F7BAC"/>
    <w:rsid w:val="000F7EC3"/>
    <w:rsid w:val="000F7FFB"/>
    <w:rsid w:val="00102287"/>
    <w:rsid w:val="00102771"/>
    <w:rsid w:val="00102DF3"/>
    <w:rsid w:val="001046AD"/>
    <w:rsid w:val="00104A92"/>
    <w:rsid w:val="00104EA2"/>
    <w:rsid w:val="00105096"/>
    <w:rsid w:val="00106EB5"/>
    <w:rsid w:val="001118AB"/>
    <w:rsid w:val="001129CF"/>
    <w:rsid w:val="00112C26"/>
    <w:rsid w:val="001139A0"/>
    <w:rsid w:val="00114C6A"/>
    <w:rsid w:val="00115876"/>
    <w:rsid w:val="00116808"/>
    <w:rsid w:val="001170CB"/>
    <w:rsid w:val="00120E51"/>
    <w:rsid w:val="00122641"/>
    <w:rsid w:val="0012464B"/>
    <w:rsid w:val="00124709"/>
    <w:rsid w:val="00124A4F"/>
    <w:rsid w:val="00126048"/>
    <w:rsid w:val="0012642B"/>
    <w:rsid w:val="0013024B"/>
    <w:rsid w:val="00132E79"/>
    <w:rsid w:val="00133B2D"/>
    <w:rsid w:val="00134691"/>
    <w:rsid w:val="001353D2"/>
    <w:rsid w:val="00136104"/>
    <w:rsid w:val="00137BC1"/>
    <w:rsid w:val="00140411"/>
    <w:rsid w:val="00140FB7"/>
    <w:rsid w:val="00142598"/>
    <w:rsid w:val="001425AA"/>
    <w:rsid w:val="00142716"/>
    <w:rsid w:val="0014333C"/>
    <w:rsid w:val="00145B4F"/>
    <w:rsid w:val="001477FB"/>
    <w:rsid w:val="00147C5D"/>
    <w:rsid w:val="00147E5E"/>
    <w:rsid w:val="001507C6"/>
    <w:rsid w:val="00150E01"/>
    <w:rsid w:val="00150E9B"/>
    <w:rsid w:val="001528A3"/>
    <w:rsid w:val="00152F91"/>
    <w:rsid w:val="001556F5"/>
    <w:rsid w:val="00155FD6"/>
    <w:rsid w:val="001601B6"/>
    <w:rsid w:val="00160498"/>
    <w:rsid w:val="00160AA2"/>
    <w:rsid w:val="00160F93"/>
    <w:rsid w:val="00162075"/>
    <w:rsid w:val="00163301"/>
    <w:rsid w:val="00163D59"/>
    <w:rsid w:val="001648A1"/>
    <w:rsid w:val="00164D8E"/>
    <w:rsid w:val="00166500"/>
    <w:rsid w:val="001665E8"/>
    <w:rsid w:val="00166785"/>
    <w:rsid w:val="00167A4E"/>
    <w:rsid w:val="00167E22"/>
    <w:rsid w:val="00167F1D"/>
    <w:rsid w:val="00172A97"/>
    <w:rsid w:val="00172BCC"/>
    <w:rsid w:val="001737D8"/>
    <w:rsid w:val="001744B7"/>
    <w:rsid w:val="00175BEA"/>
    <w:rsid w:val="0017630B"/>
    <w:rsid w:val="00177851"/>
    <w:rsid w:val="00177B05"/>
    <w:rsid w:val="00180721"/>
    <w:rsid w:val="00180E9D"/>
    <w:rsid w:val="0018129B"/>
    <w:rsid w:val="00182E1A"/>
    <w:rsid w:val="00183C96"/>
    <w:rsid w:val="00183FA2"/>
    <w:rsid w:val="00184F0A"/>
    <w:rsid w:val="0018550B"/>
    <w:rsid w:val="00185BE1"/>
    <w:rsid w:val="00190289"/>
    <w:rsid w:val="0019208D"/>
    <w:rsid w:val="00192635"/>
    <w:rsid w:val="00194C82"/>
    <w:rsid w:val="0019521D"/>
    <w:rsid w:val="0019546E"/>
    <w:rsid w:val="001962B0"/>
    <w:rsid w:val="00196B8F"/>
    <w:rsid w:val="00196F98"/>
    <w:rsid w:val="001A03FF"/>
    <w:rsid w:val="001A061F"/>
    <w:rsid w:val="001A09D9"/>
    <w:rsid w:val="001A0ACE"/>
    <w:rsid w:val="001A0BAE"/>
    <w:rsid w:val="001A1C00"/>
    <w:rsid w:val="001A3593"/>
    <w:rsid w:val="001A44D7"/>
    <w:rsid w:val="001A557F"/>
    <w:rsid w:val="001A7C22"/>
    <w:rsid w:val="001B1245"/>
    <w:rsid w:val="001B1F72"/>
    <w:rsid w:val="001B297F"/>
    <w:rsid w:val="001B29A8"/>
    <w:rsid w:val="001B66A5"/>
    <w:rsid w:val="001B6EE6"/>
    <w:rsid w:val="001B75BC"/>
    <w:rsid w:val="001B7C00"/>
    <w:rsid w:val="001C128C"/>
    <w:rsid w:val="001C1639"/>
    <w:rsid w:val="001C2165"/>
    <w:rsid w:val="001C3087"/>
    <w:rsid w:val="001C3E78"/>
    <w:rsid w:val="001C7027"/>
    <w:rsid w:val="001D1111"/>
    <w:rsid w:val="001D1261"/>
    <w:rsid w:val="001D1920"/>
    <w:rsid w:val="001D2F56"/>
    <w:rsid w:val="001D4E17"/>
    <w:rsid w:val="001D55F2"/>
    <w:rsid w:val="001D5D36"/>
    <w:rsid w:val="001D7043"/>
    <w:rsid w:val="001E0E8B"/>
    <w:rsid w:val="001E1437"/>
    <w:rsid w:val="001E3817"/>
    <w:rsid w:val="001E4FDF"/>
    <w:rsid w:val="001E5B03"/>
    <w:rsid w:val="001F081C"/>
    <w:rsid w:val="001F097F"/>
    <w:rsid w:val="001F0E4B"/>
    <w:rsid w:val="001F1158"/>
    <w:rsid w:val="001F1D59"/>
    <w:rsid w:val="001F2178"/>
    <w:rsid w:val="001F4391"/>
    <w:rsid w:val="001F48ED"/>
    <w:rsid w:val="001F70DC"/>
    <w:rsid w:val="001F7262"/>
    <w:rsid w:val="001F7594"/>
    <w:rsid w:val="001F76B9"/>
    <w:rsid w:val="00200E82"/>
    <w:rsid w:val="00202526"/>
    <w:rsid w:val="002031C4"/>
    <w:rsid w:val="002031F4"/>
    <w:rsid w:val="0020492C"/>
    <w:rsid w:val="00204AC9"/>
    <w:rsid w:val="002069A3"/>
    <w:rsid w:val="002104D6"/>
    <w:rsid w:val="00210DC2"/>
    <w:rsid w:val="00215B40"/>
    <w:rsid w:val="00220217"/>
    <w:rsid w:val="002220DB"/>
    <w:rsid w:val="00222197"/>
    <w:rsid w:val="002227AA"/>
    <w:rsid w:val="0022337C"/>
    <w:rsid w:val="00223CC8"/>
    <w:rsid w:val="00223E09"/>
    <w:rsid w:val="00225441"/>
    <w:rsid w:val="00226B87"/>
    <w:rsid w:val="00230D44"/>
    <w:rsid w:val="002313C5"/>
    <w:rsid w:val="0023231E"/>
    <w:rsid w:val="002329B7"/>
    <w:rsid w:val="0023333D"/>
    <w:rsid w:val="00241831"/>
    <w:rsid w:val="00242762"/>
    <w:rsid w:val="00243BB1"/>
    <w:rsid w:val="0024446E"/>
    <w:rsid w:val="00246A1B"/>
    <w:rsid w:val="002470CC"/>
    <w:rsid w:val="00247461"/>
    <w:rsid w:val="002501AB"/>
    <w:rsid w:val="00250E92"/>
    <w:rsid w:val="002523EA"/>
    <w:rsid w:val="00252840"/>
    <w:rsid w:val="0025293B"/>
    <w:rsid w:val="00252E41"/>
    <w:rsid w:val="00252F79"/>
    <w:rsid w:val="00253C2E"/>
    <w:rsid w:val="00253CE7"/>
    <w:rsid w:val="0025404D"/>
    <w:rsid w:val="00255B2B"/>
    <w:rsid w:val="00256CBF"/>
    <w:rsid w:val="00257ADE"/>
    <w:rsid w:val="00257D2E"/>
    <w:rsid w:val="00260213"/>
    <w:rsid w:val="00260411"/>
    <w:rsid w:val="00260867"/>
    <w:rsid w:val="00261287"/>
    <w:rsid w:val="00263FF6"/>
    <w:rsid w:val="00264472"/>
    <w:rsid w:val="002658C3"/>
    <w:rsid w:val="00265D93"/>
    <w:rsid w:val="00266AA8"/>
    <w:rsid w:val="00267A91"/>
    <w:rsid w:val="0027097B"/>
    <w:rsid w:val="00273FE2"/>
    <w:rsid w:val="00274247"/>
    <w:rsid w:val="00275315"/>
    <w:rsid w:val="00275FB1"/>
    <w:rsid w:val="0027653A"/>
    <w:rsid w:val="0027670E"/>
    <w:rsid w:val="00276718"/>
    <w:rsid w:val="00276A1E"/>
    <w:rsid w:val="00276FCC"/>
    <w:rsid w:val="0028065B"/>
    <w:rsid w:val="002806A7"/>
    <w:rsid w:val="002807C9"/>
    <w:rsid w:val="0028094C"/>
    <w:rsid w:val="0028209F"/>
    <w:rsid w:val="0028228B"/>
    <w:rsid w:val="00283B68"/>
    <w:rsid w:val="00283BA5"/>
    <w:rsid w:val="00283D75"/>
    <w:rsid w:val="00284B90"/>
    <w:rsid w:val="00284E73"/>
    <w:rsid w:val="00287700"/>
    <w:rsid w:val="00287925"/>
    <w:rsid w:val="00287FE1"/>
    <w:rsid w:val="00290A92"/>
    <w:rsid w:val="002929F4"/>
    <w:rsid w:val="00292B52"/>
    <w:rsid w:val="00292F60"/>
    <w:rsid w:val="0029341F"/>
    <w:rsid w:val="00294001"/>
    <w:rsid w:val="0029534B"/>
    <w:rsid w:val="002959A5"/>
    <w:rsid w:val="00296E31"/>
    <w:rsid w:val="0029733C"/>
    <w:rsid w:val="002A0588"/>
    <w:rsid w:val="002A05BE"/>
    <w:rsid w:val="002A0F0D"/>
    <w:rsid w:val="002A2447"/>
    <w:rsid w:val="002A27AC"/>
    <w:rsid w:val="002A3274"/>
    <w:rsid w:val="002A47CE"/>
    <w:rsid w:val="002A51EC"/>
    <w:rsid w:val="002A5732"/>
    <w:rsid w:val="002A68C3"/>
    <w:rsid w:val="002A6CFA"/>
    <w:rsid w:val="002A6EB0"/>
    <w:rsid w:val="002A72BC"/>
    <w:rsid w:val="002B0A97"/>
    <w:rsid w:val="002B1899"/>
    <w:rsid w:val="002B253C"/>
    <w:rsid w:val="002B2C29"/>
    <w:rsid w:val="002B3D6E"/>
    <w:rsid w:val="002B586B"/>
    <w:rsid w:val="002B5985"/>
    <w:rsid w:val="002B65B2"/>
    <w:rsid w:val="002B6C79"/>
    <w:rsid w:val="002B75BA"/>
    <w:rsid w:val="002C055A"/>
    <w:rsid w:val="002C1444"/>
    <w:rsid w:val="002C324A"/>
    <w:rsid w:val="002C5181"/>
    <w:rsid w:val="002C7A35"/>
    <w:rsid w:val="002D0C0D"/>
    <w:rsid w:val="002D0F9B"/>
    <w:rsid w:val="002D1586"/>
    <w:rsid w:val="002D7273"/>
    <w:rsid w:val="002E4D2F"/>
    <w:rsid w:val="002E5EC3"/>
    <w:rsid w:val="002E6260"/>
    <w:rsid w:val="002F04E4"/>
    <w:rsid w:val="002F06EB"/>
    <w:rsid w:val="002F182F"/>
    <w:rsid w:val="002F3107"/>
    <w:rsid w:val="002F3279"/>
    <w:rsid w:val="002F48E0"/>
    <w:rsid w:val="002F6604"/>
    <w:rsid w:val="002F668A"/>
    <w:rsid w:val="002F6D6E"/>
    <w:rsid w:val="002F7B48"/>
    <w:rsid w:val="003008FE"/>
    <w:rsid w:val="003009E0"/>
    <w:rsid w:val="00300F5E"/>
    <w:rsid w:val="00301E37"/>
    <w:rsid w:val="00305EBB"/>
    <w:rsid w:val="0030679D"/>
    <w:rsid w:val="00306C08"/>
    <w:rsid w:val="00307A9E"/>
    <w:rsid w:val="00310928"/>
    <w:rsid w:val="00310986"/>
    <w:rsid w:val="003131B1"/>
    <w:rsid w:val="0031509B"/>
    <w:rsid w:val="00315974"/>
    <w:rsid w:val="00316178"/>
    <w:rsid w:val="003167E2"/>
    <w:rsid w:val="003169BF"/>
    <w:rsid w:val="0031796B"/>
    <w:rsid w:val="00321401"/>
    <w:rsid w:val="00321B7B"/>
    <w:rsid w:val="0032369B"/>
    <w:rsid w:val="003242A9"/>
    <w:rsid w:val="00324436"/>
    <w:rsid w:val="00324820"/>
    <w:rsid w:val="00324AB0"/>
    <w:rsid w:val="00325CEC"/>
    <w:rsid w:val="00325E6F"/>
    <w:rsid w:val="0032621B"/>
    <w:rsid w:val="00327E38"/>
    <w:rsid w:val="00327E8B"/>
    <w:rsid w:val="00330E40"/>
    <w:rsid w:val="003320A3"/>
    <w:rsid w:val="003328D7"/>
    <w:rsid w:val="0033319C"/>
    <w:rsid w:val="00333814"/>
    <w:rsid w:val="00334854"/>
    <w:rsid w:val="00334F62"/>
    <w:rsid w:val="0033539E"/>
    <w:rsid w:val="003363A1"/>
    <w:rsid w:val="003366D1"/>
    <w:rsid w:val="003373AC"/>
    <w:rsid w:val="00337C8D"/>
    <w:rsid w:val="00341BAC"/>
    <w:rsid w:val="003421FA"/>
    <w:rsid w:val="0034225E"/>
    <w:rsid w:val="0034337A"/>
    <w:rsid w:val="00345161"/>
    <w:rsid w:val="003466FD"/>
    <w:rsid w:val="00346C67"/>
    <w:rsid w:val="00347B86"/>
    <w:rsid w:val="00350672"/>
    <w:rsid w:val="00351450"/>
    <w:rsid w:val="00352029"/>
    <w:rsid w:val="003528F9"/>
    <w:rsid w:val="00353173"/>
    <w:rsid w:val="00353C1A"/>
    <w:rsid w:val="0035419C"/>
    <w:rsid w:val="00354EA4"/>
    <w:rsid w:val="003555F3"/>
    <w:rsid w:val="003568F7"/>
    <w:rsid w:val="00356D9F"/>
    <w:rsid w:val="0035714B"/>
    <w:rsid w:val="00360BD1"/>
    <w:rsid w:val="00362D05"/>
    <w:rsid w:val="00363360"/>
    <w:rsid w:val="00363916"/>
    <w:rsid w:val="00363FBC"/>
    <w:rsid w:val="00364A3D"/>
    <w:rsid w:val="00364DB9"/>
    <w:rsid w:val="00364F76"/>
    <w:rsid w:val="003651F0"/>
    <w:rsid w:val="00365921"/>
    <w:rsid w:val="00365BD1"/>
    <w:rsid w:val="003665B1"/>
    <w:rsid w:val="0037059C"/>
    <w:rsid w:val="00370744"/>
    <w:rsid w:val="00370DE3"/>
    <w:rsid w:val="0037110C"/>
    <w:rsid w:val="003712AA"/>
    <w:rsid w:val="0037170B"/>
    <w:rsid w:val="0037490A"/>
    <w:rsid w:val="00376A58"/>
    <w:rsid w:val="00377458"/>
    <w:rsid w:val="0038027E"/>
    <w:rsid w:val="003803E7"/>
    <w:rsid w:val="00382050"/>
    <w:rsid w:val="00382356"/>
    <w:rsid w:val="00382EE4"/>
    <w:rsid w:val="0038430F"/>
    <w:rsid w:val="00386C37"/>
    <w:rsid w:val="003907AB"/>
    <w:rsid w:val="003915B9"/>
    <w:rsid w:val="00391C49"/>
    <w:rsid w:val="00391F03"/>
    <w:rsid w:val="00392119"/>
    <w:rsid w:val="00393DAA"/>
    <w:rsid w:val="00395328"/>
    <w:rsid w:val="00395967"/>
    <w:rsid w:val="00395F14"/>
    <w:rsid w:val="00396726"/>
    <w:rsid w:val="003A0A07"/>
    <w:rsid w:val="003A327A"/>
    <w:rsid w:val="003A3E1D"/>
    <w:rsid w:val="003A3ED9"/>
    <w:rsid w:val="003A44E6"/>
    <w:rsid w:val="003A4D16"/>
    <w:rsid w:val="003A590D"/>
    <w:rsid w:val="003A6B9F"/>
    <w:rsid w:val="003A7186"/>
    <w:rsid w:val="003A7459"/>
    <w:rsid w:val="003A7FE2"/>
    <w:rsid w:val="003B0F0F"/>
    <w:rsid w:val="003B1E04"/>
    <w:rsid w:val="003B7036"/>
    <w:rsid w:val="003B75EB"/>
    <w:rsid w:val="003C0EEB"/>
    <w:rsid w:val="003C14DA"/>
    <w:rsid w:val="003C1E70"/>
    <w:rsid w:val="003C28F2"/>
    <w:rsid w:val="003C4D69"/>
    <w:rsid w:val="003C6022"/>
    <w:rsid w:val="003C6CDB"/>
    <w:rsid w:val="003C7F73"/>
    <w:rsid w:val="003D0B36"/>
    <w:rsid w:val="003D0DEB"/>
    <w:rsid w:val="003D1521"/>
    <w:rsid w:val="003D3921"/>
    <w:rsid w:val="003D4973"/>
    <w:rsid w:val="003D54EF"/>
    <w:rsid w:val="003D5DD9"/>
    <w:rsid w:val="003D5E23"/>
    <w:rsid w:val="003D721B"/>
    <w:rsid w:val="003E0419"/>
    <w:rsid w:val="003E2934"/>
    <w:rsid w:val="003E3D9A"/>
    <w:rsid w:val="003E5EA9"/>
    <w:rsid w:val="003E6942"/>
    <w:rsid w:val="003E7482"/>
    <w:rsid w:val="003E7A93"/>
    <w:rsid w:val="003F0A7A"/>
    <w:rsid w:val="003F1ED1"/>
    <w:rsid w:val="003F2488"/>
    <w:rsid w:val="003F4AE4"/>
    <w:rsid w:val="003F53DC"/>
    <w:rsid w:val="00400699"/>
    <w:rsid w:val="00400B87"/>
    <w:rsid w:val="004019F2"/>
    <w:rsid w:val="004035C3"/>
    <w:rsid w:val="00404383"/>
    <w:rsid w:val="00404E86"/>
    <w:rsid w:val="004057A8"/>
    <w:rsid w:val="0040770F"/>
    <w:rsid w:val="00413D29"/>
    <w:rsid w:val="004163B6"/>
    <w:rsid w:val="00416FCA"/>
    <w:rsid w:val="0041706C"/>
    <w:rsid w:val="004176B1"/>
    <w:rsid w:val="00420EBD"/>
    <w:rsid w:val="0042141F"/>
    <w:rsid w:val="0042193F"/>
    <w:rsid w:val="00422354"/>
    <w:rsid w:val="004226E9"/>
    <w:rsid w:val="00422ED3"/>
    <w:rsid w:val="00422EE3"/>
    <w:rsid w:val="00422FEE"/>
    <w:rsid w:val="00423AC4"/>
    <w:rsid w:val="00423C12"/>
    <w:rsid w:val="00425B89"/>
    <w:rsid w:val="0042603D"/>
    <w:rsid w:val="0042788D"/>
    <w:rsid w:val="00427E73"/>
    <w:rsid w:val="004311EC"/>
    <w:rsid w:val="004322B8"/>
    <w:rsid w:val="004331EA"/>
    <w:rsid w:val="00433508"/>
    <w:rsid w:val="0043361D"/>
    <w:rsid w:val="0043476F"/>
    <w:rsid w:val="00434E66"/>
    <w:rsid w:val="00435A35"/>
    <w:rsid w:val="00435BC8"/>
    <w:rsid w:val="00436549"/>
    <w:rsid w:val="004376BD"/>
    <w:rsid w:val="00440EBE"/>
    <w:rsid w:val="00442C90"/>
    <w:rsid w:val="00443A52"/>
    <w:rsid w:val="0044420C"/>
    <w:rsid w:val="0044785B"/>
    <w:rsid w:val="00447861"/>
    <w:rsid w:val="004505B4"/>
    <w:rsid w:val="00452626"/>
    <w:rsid w:val="004548A5"/>
    <w:rsid w:val="004549BE"/>
    <w:rsid w:val="00455399"/>
    <w:rsid w:val="0045568B"/>
    <w:rsid w:val="0045597D"/>
    <w:rsid w:val="0045750D"/>
    <w:rsid w:val="00460CD6"/>
    <w:rsid w:val="00460EC6"/>
    <w:rsid w:val="00461C25"/>
    <w:rsid w:val="00461D59"/>
    <w:rsid w:val="004622A6"/>
    <w:rsid w:val="004658C9"/>
    <w:rsid w:val="00472116"/>
    <w:rsid w:val="0047212F"/>
    <w:rsid w:val="004734ED"/>
    <w:rsid w:val="004736EC"/>
    <w:rsid w:val="004737DC"/>
    <w:rsid w:val="00474D2B"/>
    <w:rsid w:val="00476F05"/>
    <w:rsid w:val="00477FAD"/>
    <w:rsid w:val="0048030B"/>
    <w:rsid w:val="0048187A"/>
    <w:rsid w:val="0048213F"/>
    <w:rsid w:val="004821E3"/>
    <w:rsid w:val="004827B0"/>
    <w:rsid w:val="004834B4"/>
    <w:rsid w:val="004842C7"/>
    <w:rsid w:val="00485442"/>
    <w:rsid w:val="00485B76"/>
    <w:rsid w:val="0048708D"/>
    <w:rsid w:val="004912DF"/>
    <w:rsid w:val="00494EB0"/>
    <w:rsid w:val="00495414"/>
    <w:rsid w:val="004957A2"/>
    <w:rsid w:val="00495F41"/>
    <w:rsid w:val="00495F5E"/>
    <w:rsid w:val="004974C5"/>
    <w:rsid w:val="00497637"/>
    <w:rsid w:val="00497B44"/>
    <w:rsid w:val="004A01C8"/>
    <w:rsid w:val="004A0365"/>
    <w:rsid w:val="004A59CB"/>
    <w:rsid w:val="004A5DE8"/>
    <w:rsid w:val="004B0424"/>
    <w:rsid w:val="004B09FA"/>
    <w:rsid w:val="004B4B6C"/>
    <w:rsid w:val="004B5445"/>
    <w:rsid w:val="004B6918"/>
    <w:rsid w:val="004B6F2C"/>
    <w:rsid w:val="004B71F9"/>
    <w:rsid w:val="004B7A97"/>
    <w:rsid w:val="004C3031"/>
    <w:rsid w:val="004C332A"/>
    <w:rsid w:val="004C4892"/>
    <w:rsid w:val="004C71E3"/>
    <w:rsid w:val="004C798C"/>
    <w:rsid w:val="004D0687"/>
    <w:rsid w:val="004D09C6"/>
    <w:rsid w:val="004D1E6F"/>
    <w:rsid w:val="004D2012"/>
    <w:rsid w:val="004D26C9"/>
    <w:rsid w:val="004D2EAF"/>
    <w:rsid w:val="004D4C97"/>
    <w:rsid w:val="004D5A9B"/>
    <w:rsid w:val="004D5EAB"/>
    <w:rsid w:val="004D764B"/>
    <w:rsid w:val="004E15E9"/>
    <w:rsid w:val="004E382C"/>
    <w:rsid w:val="004E38A7"/>
    <w:rsid w:val="004E4255"/>
    <w:rsid w:val="004E5185"/>
    <w:rsid w:val="004E7F61"/>
    <w:rsid w:val="004F0C61"/>
    <w:rsid w:val="004F123F"/>
    <w:rsid w:val="004F184A"/>
    <w:rsid w:val="004F1CF4"/>
    <w:rsid w:val="004F7072"/>
    <w:rsid w:val="004F71EA"/>
    <w:rsid w:val="004F7267"/>
    <w:rsid w:val="004F7C1D"/>
    <w:rsid w:val="005005D8"/>
    <w:rsid w:val="00500889"/>
    <w:rsid w:val="00501B58"/>
    <w:rsid w:val="005036B0"/>
    <w:rsid w:val="00503A70"/>
    <w:rsid w:val="00504A88"/>
    <w:rsid w:val="00505B05"/>
    <w:rsid w:val="00507A57"/>
    <w:rsid w:val="00507CE0"/>
    <w:rsid w:val="00510339"/>
    <w:rsid w:val="00512135"/>
    <w:rsid w:val="00512AFB"/>
    <w:rsid w:val="0051363D"/>
    <w:rsid w:val="00513D61"/>
    <w:rsid w:val="00514054"/>
    <w:rsid w:val="00515053"/>
    <w:rsid w:val="00517C02"/>
    <w:rsid w:val="0052134B"/>
    <w:rsid w:val="00521483"/>
    <w:rsid w:val="00521716"/>
    <w:rsid w:val="00522615"/>
    <w:rsid w:val="00523366"/>
    <w:rsid w:val="00523793"/>
    <w:rsid w:val="00525BBE"/>
    <w:rsid w:val="00525BF4"/>
    <w:rsid w:val="00527FE7"/>
    <w:rsid w:val="00532254"/>
    <w:rsid w:val="00532C0D"/>
    <w:rsid w:val="00532E1E"/>
    <w:rsid w:val="005330F3"/>
    <w:rsid w:val="00534D18"/>
    <w:rsid w:val="00534DAB"/>
    <w:rsid w:val="005351A4"/>
    <w:rsid w:val="00537A60"/>
    <w:rsid w:val="00537D18"/>
    <w:rsid w:val="00540221"/>
    <w:rsid w:val="005402DD"/>
    <w:rsid w:val="005405D3"/>
    <w:rsid w:val="00542E09"/>
    <w:rsid w:val="00544F8F"/>
    <w:rsid w:val="00545301"/>
    <w:rsid w:val="00547FB3"/>
    <w:rsid w:val="0055209A"/>
    <w:rsid w:val="0055225D"/>
    <w:rsid w:val="005554E7"/>
    <w:rsid w:val="00556219"/>
    <w:rsid w:val="00556BBC"/>
    <w:rsid w:val="00557377"/>
    <w:rsid w:val="00563D57"/>
    <w:rsid w:val="00563DF7"/>
    <w:rsid w:val="00564FBD"/>
    <w:rsid w:val="00566028"/>
    <w:rsid w:val="005662BB"/>
    <w:rsid w:val="00566772"/>
    <w:rsid w:val="005669AE"/>
    <w:rsid w:val="00566AAE"/>
    <w:rsid w:val="00566B37"/>
    <w:rsid w:val="00571439"/>
    <w:rsid w:val="0057242D"/>
    <w:rsid w:val="00575D6D"/>
    <w:rsid w:val="00576B29"/>
    <w:rsid w:val="005778EE"/>
    <w:rsid w:val="00577E2E"/>
    <w:rsid w:val="005814C9"/>
    <w:rsid w:val="0058183F"/>
    <w:rsid w:val="00583226"/>
    <w:rsid w:val="00583517"/>
    <w:rsid w:val="0058605D"/>
    <w:rsid w:val="00586832"/>
    <w:rsid w:val="00587552"/>
    <w:rsid w:val="005877E0"/>
    <w:rsid w:val="0059025C"/>
    <w:rsid w:val="0059086D"/>
    <w:rsid w:val="0059196F"/>
    <w:rsid w:val="00591C27"/>
    <w:rsid w:val="0059298D"/>
    <w:rsid w:val="00592F0E"/>
    <w:rsid w:val="005931F1"/>
    <w:rsid w:val="0059439E"/>
    <w:rsid w:val="00595822"/>
    <w:rsid w:val="005969BD"/>
    <w:rsid w:val="00596CA8"/>
    <w:rsid w:val="00596E27"/>
    <w:rsid w:val="00597B77"/>
    <w:rsid w:val="00597C4A"/>
    <w:rsid w:val="005A09B6"/>
    <w:rsid w:val="005A1A8C"/>
    <w:rsid w:val="005A1BA2"/>
    <w:rsid w:val="005A237E"/>
    <w:rsid w:val="005A2640"/>
    <w:rsid w:val="005A42A8"/>
    <w:rsid w:val="005A4376"/>
    <w:rsid w:val="005A49E3"/>
    <w:rsid w:val="005A52E1"/>
    <w:rsid w:val="005A57E4"/>
    <w:rsid w:val="005A62F9"/>
    <w:rsid w:val="005A6850"/>
    <w:rsid w:val="005A6E2D"/>
    <w:rsid w:val="005A7B12"/>
    <w:rsid w:val="005B1402"/>
    <w:rsid w:val="005B2934"/>
    <w:rsid w:val="005B339E"/>
    <w:rsid w:val="005B3FD4"/>
    <w:rsid w:val="005B415E"/>
    <w:rsid w:val="005B47DA"/>
    <w:rsid w:val="005B5E71"/>
    <w:rsid w:val="005B6211"/>
    <w:rsid w:val="005B6802"/>
    <w:rsid w:val="005B7A84"/>
    <w:rsid w:val="005C1467"/>
    <w:rsid w:val="005C206C"/>
    <w:rsid w:val="005C2C65"/>
    <w:rsid w:val="005C2EAF"/>
    <w:rsid w:val="005C443F"/>
    <w:rsid w:val="005C4A6C"/>
    <w:rsid w:val="005C5368"/>
    <w:rsid w:val="005C54C2"/>
    <w:rsid w:val="005D0392"/>
    <w:rsid w:val="005D04A8"/>
    <w:rsid w:val="005D23D0"/>
    <w:rsid w:val="005D2C35"/>
    <w:rsid w:val="005D2DE3"/>
    <w:rsid w:val="005D3422"/>
    <w:rsid w:val="005D5118"/>
    <w:rsid w:val="005D6121"/>
    <w:rsid w:val="005D6B88"/>
    <w:rsid w:val="005D6F19"/>
    <w:rsid w:val="005E10B0"/>
    <w:rsid w:val="005E3356"/>
    <w:rsid w:val="005E37F6"/>
    <w:rsid w:val="005E4587"/>
    <w:rsid w:val="005E49C9"/>
    <w:rsid w:val="005E4B92"/>
    <w:rsid w:val="005E66C5"/>
    <w:rsid w:val="005E7AF8"/>
    <w:rsid w:val="005F0E1C"/>
    <w:rsid w:val="005F1437"/>
    <w:rsid w:val="005F1F5F"/>
    <w:rsid w:val="005F29E6"/>
    <w:rsid w:val="005F2CB1"/>
    <w:rsid w:val="005F2FF3"/>
    <w:rsid w:val="005F316B"/>
    <w:rsid w:val="005F3246"/>
    <w:rsid w:val="005F360E"/>
    <w:rsid w:val="005F4F0B"/>
    <w:rsid w:val="005F5BA9"/>
    <w:rsid w:val="005F5E34"/>
    <w:rsid w:val="005F6617"/>
    <w:rsid w:val="005F68CE"/>
    <w:rsid w:val="005F795C"/>
    <w:rsid w:val="00603D40"/>
    <w:rsid w:val="00605C99"/>
    <w:rsid w:val="006069C8"/>
    <w:rsid w:val="00607E98"/>
    <w:rsid w:val="00610A19"/>
    <w:rsid w:val="00611B24"/>
    <w:rsid w:val="00613A2B"/>
    <w:rsid w:val="00614E54"/>
    <w:rsid w:val="0061685C"/>
    <w:rsid w:val="00616B1D"/>
    <w:rsid w:val="00616DE1"/>
    <w:rsid w:val="0061775C"/>
    <w:rsid w:val="00617AE0"/>
    <w:rsid w:val="0062051B"/>
    <w:rsid w:val="00620E30"/>
    <w:rsid w:val="00620F67"/>
    <w:rsid w:val="00621573"/>
    <w:rsid w:val="00621697"/>
    <w:rsid w:val="00621B64"/>
    <w:rsid w:val="00622917"/>
    <w:rsid w:val="006236C0"/>
    <w:rsid w:val="006240CD"/>
    <w:rsid w:val="006262E2"/>
    <w:rsid w:val="0063009E"/>
    <w:rsid w:val="0063039D"/>
    <w:rsid w:val="006324B1"/>
    <w:rsid w:val="006340AE"/>
    <w:rsid w:val="006341F3"/>
    <w:rsid w:val="0063449A"/>
    <w:rsid w:val="00634906"/>
    <w:rsid w:val="00634960"/>
    <w:rsid w:val="00634A09"/>
    <w:rsid w:val="00636924"/>
    <w:rsid w:val="00636E56"/>
    <w:rsid w:val="006408AA"/>
    <w:rsid w:val="00640D94"/>
    <w:rsid w:val="00640FC5"/>
    <w:rsid w:val="006412A6"/>
    <w:rsid w:val="0064144A"/>
    <w:rsid w:val="00641959"/>
    <w:rsid w:val="006469CB"/>
    <w:rsid w:val="00646E1C"/>
    <w:rsid w:val="006472EB"/>
    <w:rsid w:val="00647E04"/>
    <w:rsid w:val="006507C3"/>
    <w:rsid w:val="00650F33"/>
    <w:rsid w:val="006522F7"/>
    <w:rsid w:val="006533A1"/>
    <w:rsid w:val="00653774"/>
    <w:rsid w:val="00655BC6"/>
    <w:rsid w:val="006575DE"/>
    <w:rsid w:val="00657781"/>
    <w:rsid w:val="00657F21"/>
    <w:rsid w:val="00660ED5"/>
    <w:rsid w:val="006615B7"/>
    <w:rsid w:val="00661C4F"/>
    <w:rsid w:val="00664696"/>
    <w:rsid w:val="0066551F"/>
    <w:rsid w:val="006656AF"/>
    <w:rsid w:val="006714E9"/>
    <w:rsid w:val="00671814"/>
    <w:rsid w:val="00673765"/>
    <w:rsid w:val="006743AB"/>
    <w:rsid w:val="006747AC"/>
    <w:rsid w:val="006747D5"/>
    <w:rsid w:val="00674CDB"/>
    <w:rsid w:val="00677678"/>
    <w:rsid w:val="006800D1"/>
    <w:rsid w:val="00680F48"/>
    <w:rsid w:val="0068159C"/>
    <w:rsid w:val="00683DBC"/>
    <w:rsid w:val="0068692B"/>
    <w:rsid w:val="00686C36"/>
    <w:rsid w:val="0069121B"/>
    <w:rsid w:val="006913A5"/>
    <w:rsid w:val="0069221D"/>
    <w:rsid w:val="006927EE"/>
    <w:rsid w:val="006931C3"/>
    <w:rsid w:val="006932C6"/>
    <w:rsid w:val="00693500"/>
    <w:rsid w:val="00696037"/>
    <w:rsid w:val="006962DF"/>
    <w:rsid w:val="00697196"/>
    <w:rsid w:val="006A1E93"/>
    <w:rsid w:val="006A1F7D"/>
    <w:rsid w:val="006A432B"/>
    <w:rsid w:val="006A6C77"/>
    <w:rsid w:val="006A6E9B"/>
    <w:rsid w:val="006A7BEB"/>
    <w:rsid w:val="006B0D39"/>
    <w:rsid w:val="006B2FCE"/>
    <w:rsid w:val="006B4E91"/>
    <w:rsid w:val="006B669A"/>
    <w:rsid w:val="006C0B76"/>
    <w:rsid w:val="006C0CB5"/>
    <w:rsid w:val="006C0F9B"/>
    <w:rsid w:val="006C2F6C"/>
    <w:rsid w:val="006C30E1"/>
    <w:rsid w:val="006C3778"/>
    <w:rsid w:val="006C38F6"/>
    <w:rsid w:val="006C599D"/>
    <w:rsid w:val="006D02C5"/>
    <w:rsid w:val="006D1F43"/>
    <w:rsid w:val="006D228B"/>
    <w:rsid w:val="006D24CD"/>
    <w:rsid w:val="006D3177"/>
    <w:rsid w:val="006D3F34"/>
    <w:rsid w:val="006D48C3"/>
    <w:rsid w:val="006D58FB"/>
    <w:rsid w:val="006D7119"/>
    <w:rsid w:val="006E0374"/>
    <w:rsid w:val="006E2E15"/>
    <w:rsid w:val="006E2F4F"/>
    <w:rsid w:val="006E51E1"/>
    <w:rsid w:val="006E75AE"/>
    <w:rsid w:val="006F00A7"/>
    <w:rsid w:val="006F0512"/>
    <w:rsid w:val="006F21CC"/>
    <w:rsid w:val="006F2527"/>
    <w:rsid w:val="006F35A1"/>
    <w:rsid w:val="006F3971"/>
    <w:rsid w:val="006F4BF1"/>
    <w:rsid w:val="006F5C6D"/>
    <w:rsid w:val="006F64B7"/>
    <w:rsid w:val="006F6961"/>
    <w:rsid w:val="00701094"/>
    <w:rsid w:val="007051A8"/>
    <w:rsid w:val="00705C03"/>
    <w:rsid w:val="0070647D"/>
    <w:rsid w:val="0070681B"/>
    <w:rsid w:val="00706BD2"/>
    <w:rsid w:val="00706CDC"/>
    <w:rsid w:val="007108ED"/>
    <w:rsid w:val="007118C9"/>
    <w:rsid w:val="00711962"/>
    <w:rsid w:val="00712463"/>
    <w:rsid w:val="00712F7E"/>
    <w:rsid w:val="00717341"/>
    <w:rsid w:val="0071737B"/>
    <w:rsid w:val="0071780C"/>
    <w:rsid w:val="007201D4"/>
    <w:rsid w:val="00720346"/>
    <w:rsid w:val="007217B9"/>
    <w:rsid w:val="00721BCB"/>
    <w:rsid w:val="00723AC1"/>
    <w:rsid w:val="007274E6"/>
    <w:rsid w:val="00727EC2"/>
    <w:rsid w:val="007322BC"/>
    <w:rsid w:val="00733B66"/>
    <w:rsid w:val="00736CB4"/>
    <w:rsid w:val="00736EBA"/>
    <w:rsid w:val="007407D8"/>
    <w:rsid w:val="00740D83"/>
    <w:rsid w:val="00740D94"/>
    <w:rsid w:val="00741F71"/>
    <w:rsid w:val="00742429"/>
    <w:rsid w:val="007426AE"/>
    <w:rsid w:val="00746B59"/>
    <w:rsid w:val="00747908"/>
    <w:rsid w:val="00750434"/>
    <w:rsid w:val="00751F69"/>
    <w:rsid w:val="00752EC1"/>
    <w:rsid w:val="00754633"/>
    <w:rsid w:val="007549B6"/>
    <w:rsid w:val="00761004"/>
    <w:rsid w:val="007619B1"/>
    <w:rsid w:val="00762A33"/>
    <w:rsid w:val="00763219"/>
    <w:rsid w:val="007634B2"/>
    <w:rsid w:val="00765614"/>
    <w:rsid w:val="0076567A"/>
    <w:rsid w:val="0076795D"/>
    <w:rsid w:val="00771568"/>
    <w:rsid w:val="007817D3"/>
    <w:rsid w:val="00781AD2"/>
    <w:rsid w:val="007824EE"/>
    <w:rsid w:val="0078288B"/>
    <w:rsid w:val="00782B42"/>
    <w:rsid w:val="00784337"/>
    <w:rsid w:val="00784D06"/>
    <w:rsid w:val="007851D9"/>
    <w:rsid w:val="00785AE7"/>
    <w:rsid w:val="00785EBA"/>
    <w:rsid w:val="00786AD8"/>
    <w:rsid w:val="00787947"/>
    <w:rsid w:val="00790ABE"/>
    <w:rsid w:val="00790DC7"/>
    <w:rsid w:val="00791F33"/>
    <w:rsid w:val="0079211C"/>
    <w:rsid w:val="00795171"/>
    <w:rsid w:val="00796185"/>
    <w:rsid w:val="007963FE"/>
    <w:rsid w:val="007968EF"/>
    <w:rsid w:val="00796F93"/>
    <w:rsid w:val="00797858"/>
    <w:rsid w:val="007A0E51"/>
    <w:rsid w:val="007A1144"/>
    <w:rsid w:val="007A2369"/>
    <w:rsid w:val="007A2959"/>
    <w:rsid w:val="007A32DD"/>
    <w:rsid w:val="007B15E2"/>
    <w:rsid w:val="007B2451"/>
    <w:rsid w:val="007B592F"/>
    <w:rsid w:val="007B659A"/>
    <w:rsid w:val="007B7B74"/>
    <w:rsid w:val="007C1718"/>
    <w:rsid w:val="007C37B6"/>
    <w:rsid w:val="007C3D11"/>
    <w:rsid w:val="007C618E"/>
    <w:rsid w:val="007C6482"/>
    <w:rsid w:val="007C6BFD"/>
    <w:rsid w:val="007D0C64"/>
    <w:rsid w:val="007D1CF5"/>
    <w:rsid w:val="007D3022"/>
    <w:rsid w:val="007D342B"/>
    <w:rsid w:val="007D482A"/>
    <w:rsid w:val="007D5F82"/>
    <w:rsid w:val="007E0D26"/>
    <w:rsid w:val="007E19FA"/>
    <w:rsid w:val="007E1A49"/>
    <w:rsid w:val="007E1DDB"/>
    <w:rsid w:val="007E2F09"/>
    <w:rsid w:val="007E3E36"/>
    <w:rsid w:val="007E4828"/>
    <w:rsid w:val="007E6926"/>
    <w:rsid w:val="007F01F7"/>
    <w:rsid w:val="007F1278"/>
    <w:rsid w:val="007F1C39"/>
    <w:rsid w:val="007F2941"/>
    <w:rsid w:val="007F3139"/>
    <w:rsid w:val="007F358F"/>
    <w:rsid w:val="007F392F"/>
    <w:rsid w:val="007F3A49"/>
    <w:rsid w:val="007F591C"/>
    <w:rsid w:val="007F6212"/>
    <w:rsid w:val="007F6535"/>
    <w:rsid w:val="007F6628"/>
    <w:rsid w:val="007F70EB"/>
    <w:rsid w:val="007F7122"/>
    <w:rsid w:val="00800F52"/>
    <w:rsid w:val="00801416"/>
    <w:rsid w:val="0080157B"/>
    <w:rsid w:val="00801EB6"/>
    <w:rsid w:val="008058F6"/>
    <w:rsid w:val="00807CFE"/>
    <w:rsid w:val="00812388"/>
    <w:rsid w:val="00812BFC"/>
    <w:rsid w:val="00812C79"/>
    <w:rsid w:val="00812F5D"/>
    <w:rsid w:val="00815614"/>
    <w:rsid w:val="00816C15"/>
    <w:rsid w:val="008213B8"/>
    <w:rsid w:val="00821C5D"/>
    <w:rsid w:val="0082313A"/>
    <w:rsid w:val="0082314B"/>
    <w:rsid w:val="00823356"/>
    <w:rsid w:val="00823DDF"/>
    <w:rsid w:val="0082447B"/>
    <w:rsid w:val="00826F65"/>
    <w:rsid w:val="00827DC9"/>
    <w:rsid w:val="0083035F"/>
    <w:rsid w:val="00831219"/>
    <w:rsid w:val="00831887"/>
    <w:rsid w:val="00832876"/>
    <w:rsid w:val="00833ED4"/>
    <w:rsid w:val="00835A24"/>
    <w:rsid w:val="00836E45"/>
    <w:rsid w:val="00840957"/>
    <w:rsid w:val="00840A90"/>
    <w:rsid w:val="00840F66"/>
    <w:rsid w:val="008419F3"/>
    <w:rsid w:val="00841A9B"/>
    <w:rsid w:val="00842DCC"/>
    <w:rsid w:val="008436E6"/>
    <w:rsid w:val="008442BA"/>
    <w:rsid w:val="00844F43"/>
    <w:rsid w:val="00845F75"/>
    <w:rsid w:val="008516FF"/>
    <w:rsid w:val="00851FDC"/>
    <w:rsid w:val="0085345F"/>
    <w:rsid w:val="0085553F"/>
    <w:rsid w:val="00856B6B"/>
    <w:rsid w:val="00857D63"/>
    <w:rsid w:val="00861F56"/>
    <w:rsid w:val="00862259"/>
    <w:rsid w:val="008656B1"/>
    <w:rsid w:val="00870959"/>
    <w:rsid w:val="00870AAD"/>
    <w:rsid w:val="00870EB9"/>
    <w:rsid w:val="008712B7"/>
    <w:rsid w:val="00872753"/>
    <w:rsid w:val="00872DF8"/>
    <w:rsid w:val="00873B6F"/>
    <w:rsid w:val="00876E25"/>
    <w:rsid w:val="00876F2E"/>
    <w:rsid w:val="0087710C"/>
    <w:rsid w:val="00877EAD"/>
    <w:rsid w:val="00881795"/>
    <w:rsid w:val="00881E2B"/>
    <w:rsid w:val="008838DF"/>
    <w:rsid w:val="008860E7"/>
    <w:rsid w:val="008866ED"/>
    <w:rsid w:val="008873D4"/>
    <w:rsid w:val="008873F5"/>
    <w:rsid w:val="00890169"/>
    <w:rsid w:val="008913B6"/>
    <w:rsid w:val="00891BC0"/>
    <w:rsid w:val="00892973"/>
    <w:rsid w:val="00893CFD"/>
    <w:rsid w:val="00895C43"/>
    <w:rsid w:val="00895DBC"/>
    <w:rsid w:val="0089654F"/>
    <w:rsid w:val="008970BF"/>
    <w:rsid w:val="00897AE7"/>
    <w:rsid w:val="008A0CF0"/>
    <w:rsid w:val="008A19F5"/>
    <w:rsid w:val="008A3CF8"/>
    <w:rsid w:val="008A452D"/>
    <w:rsid w:val="008A48D3"/>
    <w:rsid w:val="008A49DC"/>
    <w:rsid w:val="008A4AB0"/>
    <w:rsid w:val="008A4BE1"/>
    <w:rsid w:val="008B1E81"/>
    <w:rsid w:val="008B3405"/>
    <w:rsid w:val="008B51C4"/>
    <w:rsid w:val="008B528E"/>
    <w:rsid w:val="008C0304"/>
    <w:rsid w:val="008C0746"/>
    <w:rsid w:val="008C0EF1"/>
    <w:rsid w:val="008C174D"/>
    <w:rsid w:val="008C2B9C"/>
    <w:rsid w:val="008C4CA6"/>
    <w:rsid w:val="008C50B6"/>
    <w:rsid w:val="008C63EC"/>
    <w:rsid w:val="008C68ED"/>
    <w:rsid w:val="008C6F1F"/>
    <w:rsid w:val="008D1516"/>
    <w:rsid w:val="008D4258"/>
    <w:rsid w:val="008D5ACD"/>
    <w:rsid w:val="008D5C70"/>
    <w:rsid w:val="008E134D"/>
    <w:rsid w:val="008E1683"/>
    <w:rsid w:val="008E4B2F"/>
    <w:rsid w:val="008E536C"/>
    <w:rsid w:val="008E61CD"/>
    <w:rsid w:val="008E71CA"/>
    <w:rsid w:val="008E79F7"/>
    <w:rsid w:val="008F0871"/>
    <w:rsid w:val="008F18BA"/>
    <w:rsid w:val="008F1A85"/>
    <w:rsid w:val="008F1BD2"/>
    <w:rsid w:val="008F1E49"/>
    <w:rsid w:val="008F282C"/>
    <w:rsid w:val="008F3354"/>
    <w:rsid w:val="008F35AA"/>
    <w:rsid w:val="008F3F79"/>
    <w:rsid w:val="008F4AEE"/>
    <w:rsid w:val="008F4C62"/>
    <w:rsid w:val="008F5AA0"/>
    <w:rsid w:val="008F6030"/>
    <w:rsid w:val="008F68FE"/>
    <w:rsid w:val="0090062A"/>
    <w:rsid w:val="00905194"/>
    <w:rsid w:val="00906F61"/>
    <w:rsid w:val="00907663"/>
    <w:rsid w:val="00911FDD"/>
    <w:rsid w:val="009145F2"/>
    <w:rsid w:val="00916858"/>
    <w:rsid w:val="00917E21"/>
    <w:rsid w:val="00920DF4"/>
    <w:rsid w:val="00920EDF"/>
    <w:rsid w:val="00921B20"/>
    <w:rsid w:val="00922853"/>
    <w:rsid w:val="00922FB7"/>
    <w:rsid w:val="009243DF"/>
    <w:rsid w:val="00924F86"/>
    <w:rsid w:val="0092505D"/>
    <w:rsid w:val="00925936"/>
    <w:rsid w:val="00926B5D"/>
    <w:rsid w:val="009301D1"/>
    <w:rsid w:val="009301F3"/>
    <w:rsid w:val="0093031E"/>
    <w:rsid w:val="009305E9"/>
    <w:rsid w:val="00935C52"/>
    <w:rsid w:val="0093617B"/>
    <w:rsid w:val="009369E2"/>
    <w:rsid w:val="009370E9"/>
    <w:rsid w:val="00937CDF"/>
    <w:rsid w:val="00937EC7"/>
    <w:rsid w:val="00943A5A"/>
    <w:rsid w:val="00944C36"/>
    <w:rsid w:val="009463A0"/>
    <w:rsid w:val="00950D92"/>
    <w:rsid w:val="009528BA"/>
    <w:rsid w:val="00952AE8"/>
    <w:rsid w:val="00953278"/>
    <w:rsid w:val="00953E3F"/>
    <w:rsid w:val="00955129"/>
    <w:rsid w:val="00956491"/>
    <w:rsid w:val="00956A0C"/>
    <w:rsid w:val="0096355E"/>
    <w:rsid w:val="009638B7"/>
    <w:rsid w:val="0096450F"/>
    <w:rsid w:val="00965008"/>
    <w:rsid w:val="009658FF"/>
    <w:rsid w:val="00966475"/>
    <w:rsid w:val="009676DB"/>
    <w:rsid w:val="00967F89"/>
    <w:rsid w:val="0097086A"/>
    <w:rsid w:val="00970BDD"/>
    <w:rsid w:val="00970F56"/>
    <w:rsid w:val="00971173"/>
    <w:rsid w:val="009716F0"/>
    <w:rsid w:val="00971EB4"/>
    <w:rsid w:val="009759C0"/>
    <w:rsid w:val="009760F1"/>
    <w:rsid w:val="0097796E"/>
    <w:rsid w:val="00977AB4"/>
    <w:rsid w:val="009800ED"/>
    <w:rsid w:val="00981EB3"/>
    <w:rsid w:val="00982D93"/>
    <w:rsid w:val="0098662F"/>
    <w:rsid w:val="0098726D"/>
    <w:rsid w:val="009875A0"/>
    <w:rsid w:val="0098787C"/>
    <w:rsid w:val="009903DB"/>
    <w:rsid w:val="009928E4"/>
    <w:rsid w:val="00992EC1"/>
    <w:rsid w:val="009934D3"/>
    <w:rsid w:val="00993932"/>
    <w:rsid w:val="0099398C"/>
    <w:rsid w:val="00994992"/>
    <w:rsid w:val="00994A55"/>
    <w:rsid w:val="00994BCC"/>
    <w:rsid w:val="009955F6"/>
    <w:rsid w:val="00997590"/>
    <w:rsid w:val="00997D37"/>
    <w:rsid w:val="009A1FE2"/>
    <w:rsid w:val="009A21D7"/>
    <w:rsid w:val="009A2BCC"/>
    <w:rsid w:val="009A364B"/>
    <w:rsid w:val="009A50DE"/>
    <w:rsid w:val="009B3294"/>
    <w:rsid w:val="009B3694"/>
    <w:rsid w:val="009B3FBD"/>
    <w:rsid w:val="009B56E2"/>
    <w:rsid w:val="009B68D6"/>
    <w:rsid w:val="009B6D19"/>
    <w:rsid w:val="009B6DE7"/>
    <w:rsid w:val="009C0E19"/>
    <w:rsid w:val="009C1A9B"/>
    <w:rsid w:val="009C1F05"/>
    <w:rsid w:val="009C2FC7"/>
    <w:rsid w:val="009C44BF"/>
    <w:rsid w:val="009C5AF7"/>
    <w:rsid w:val="009C65F7"/>
    <w:rsid w:val="009C6F47"/>
    <w:rsid w:val="009D1564"/>
    <w:rsid w:val="009D1A6E"/>
    <w:rsid w:val="009D222F"/>
    <w:rsid w:val="009D2575"/>
    <w:rsid w:val="009D2F26"/>
    <w:rsid w:val="009E07B7"/>
    <w:rsid w:val="009E169F"/>
    <w:rsid w:val="009E4637"/>
    <w:rsid w:val="009E5649"/>
    <w:rsid w:val="009E5AFD"/>
    <w:rsid w:val="009E6966"/>
    <w:rsid w:val="009E7CC6"/>
    <w:rsid w:val="009F01F3"/>
    <w:rsid w:val="009F036E"/>
    <w:rsid w:val="009F090B"/>
    <w:rsid w:val="009F24CC"/>
    <w:rsid w:val="009F426A"/>
    <w:rsid w:val="009F553C"/>
    <w:rsid w:val="009F5936"/>
    <w:rsid w:val="009F70EF"/>
    <w:rsid w:val="009F7B66"/>
    <w:rsid w:val="00A0044C"/>
    <w:rsid w:val="00A045DD"/>
    <w:rsid w:val="00A063A6"/>
    <w:rsid w:val="00A064D9"/>
    <w:rsid w:val="00A074F9"/>
    <w:rsid w:val="00A1076D"/>
    <w:rsid w:val="00A109D0"/>
    <w:rsid w:val="00A11D58"/>
    <w:rsid w:val="00A14065"/>
    <w:rsid w:val="00A14134"/>
    <w:rsid w:val="00A156D9"/>
    <w:rsid w:val="00A15905"/>
    <w:rsid w:val="00A2009B"/>
    <w:rsid w:val="00A20A9C"/>
    <w:rsid w:val="00A214D5"/>
    <w:rsid w:val="00A21E2C"/>
    <w:rsid w:val="00A23750"/>
    <w:rsid w:val="00A23FA9"/>
    <w:rsid w:val="00A2475D"/>
    <w:rsid w:val="00A25392"/>
    <w:rsid w:val="00A277FC"/>
    <w:rsid w:val="00A30B30"/>
    <w:rsid w:val="00A31334"/>
    <w:rsid w:val="00A32219"/>
    <w:rsid w:val="00A34246"/>
    <w:rsid w:val="00A35CEB"/>
    <w:rsid w:val="00A362D7"/>
    <w:rsid w:val="00A37494"/>
    <w:rsid w:val="00A3789D"/>
    <w:rsid w:val="00A40324"/>
    <w:rsid w:val="00A407F3"/>
    <w:rsid w:val="00A41E16"/>
    <w:rsid w:val="00A44DF6"/>
    <w:rsid w:val="00A46338"/>
    <w:rsid w:val="00A4791B"/>
    <w:rsid w:val="00A50B58"/>
    <w:rsid w:val="00A50D83"/>
    <w:rsid w:val="00A512C7"/>
    <w:rsid w:val="00A521ED"/>
    <w:rsid w:val="00A52500"/>
    <w:rsid w:val="00A5297F"/>
    <w:rsid w:val="00A52E83"/>
    <w:rsid w:val="00A536CB"/>
    <w:rsid w:val="00A53902"/>
    <w:rsid w:val="00A545FB"/>
    <w:rsid w:val="00A550C9"/>
    <w:rsid w:val="00A563E1"/>
    <w:rsid w:val="00A57F11"/>
    <w:rsid w:val="00A613DB"/>
    <w:rsid w:val="00A61A7B"/>
    <w:rsid w:val="00A637BC"/>
    <w:rsid w:val="00A65F32"/>
    <w:rsid w:val="00A67C7B"/>
    <w:rsid w:val="00A7009D"/>
    <w:rsid w:val="00A71A20"/>
    <w:rsid w:val="00A71B4B"/>
    <w:rsid w:val="00A7220F"/>
    <w:rsid w:val="00A73043"/>
    <w:rsid w:val="00A7498F"/>
    <w:rsid w:val="00A749D6"/>
    <w:rsid w:val="00A765E0"/>
    <w:rsid w:val="00A76EF0"/>
    <w:rsid w:val="00A7759D"/>
    <w:rsid w:val="00A77756"/>
    <w:rsid w:val="00A77B65"/>
    <w:rsid w:val="00A8018E"/>
    <w:rsid w:val="00A8076B"/>
    <w:rsid w:val="00A8212D"/>
    <w:rsid w:val="00A84107"/>
    <w:rsid w:val="00A844BF"/>
    <w:rsid w:val="00A846BD"/>
    <w:rsid w:val="00A87B2A"/>
    <w:rsid w:val="00A87C53"/>
    <w:rsid w:val="00A90E65"/>
    <w:rsid w:val="00A911FF"/>
    <w:rsid w:val="00A91557"/>
    <w:rsid w:val="00A91D39"/>
    <w:rsid w:val="00A92CD4"/>
    <w:rsid w:val="00A94078"/>
    <w:rsid w:val="00A946C9"/>
    <w:rsid w:val="00A950FA"/>
    <w:rsid w:val="00A95937"/>
    <w:rsid w:val="00AA1888"/>
    <w:rsid w:val="00AA2DA6"/>
    <w:rsid w:val="00AA3323"/>
    <w:rsid w:val="00AA3CFC"/>
    <w:rsid w:val="00AA46C2"/>
    <w:rsid w:val="00AA4E47"/>
    <w:rsid w:val="00AA543C"/>
    <w:rsid w:val="00AA69DC"/>
    <w:rsid w:val="00AA6B57"/>
    <w:rsid w:val="00AA7029"/>
    <w:rsid w:val="00AA7F26"/>
    <w:rsid w:val="00AB0B2C"/>
    <w:rsid w:val="00AB0DB4"/>
    <w:rsid w:val="00AB2F72"/>
    <w:rsid w:val="00AB34E4"/>
    <w:rsid w:val="00AB3B0B"/>
    <w:rsid w:val="00AC25C3"/>
    <w:rsid w:val="00AC28AA"/>
    <w:rsid w:val="00AC2F6D"/>
    <w:rsid w:val="00AC3F0B"/>
    <w:rsid w:val="00AC4655"/>
    <w:rsid w:val="00AC5283"/>
    <w:rsid w:val="00AC52B9"/>
    <w:rsid w:val="00AC5F46"/>
    <w:rsid w:val="00AC6012"/>
    <w:rsid w:val="00AC6451"/>
    <w:rsid w:val="00AD0A94"/>
    <w:rsid w:val="00AD2A18"/>
    <w:rsid w:val="00AD3260"/>
    <w:rsid w:val="00AD52A9"/>
    <w:rsid w:val="00AD5421"/>
    <w:rsid w:val="00AD6223"/>
    <w:rsid w:val="00AD6DC8"/>
    <w:rsid w:val="00AD7F0F"/>
    <w:rsid w:val="00AE10AD"/>
    <w:rsid w:val="00AE15C2"/>
    <w:rsid w:val="00AE15E5"/>
    <w:rsid w:val="00AE1E02"/>
    <w:rsid w:val="00AE26B3"/>
    <w:rsid w:val="00AE280A"/>
    <w:rsid w:val="00AE41CF"/>
    <w:rsid w:val="00AF028C"/>
    <w:rsid w:val="00AF1991"/>
    <w:rsid w:val="00AF3013"/>
    <w:rsid w:val="00AF3A13"/>
    <w:rsid w:val="00AF3BC6"/>
    <w:rsid w:val="00AF441F"/>
    <w:rsid w:val="00AF49DA"/>
    <w:rsid w:val="00AF5452"/>
    <w:rsid w:val="00AF68CF"/>
    <w:rsid w:val="00AF7E39"/>
    <w:rsid w:val="00B02AD1"/>
    <w:rsid w:val="00B033EC"/>
    <w:rsid w:val="00B05D06"/>
    <w:rsid w:val="00B123B4"/>
    <w:rsid w:val="00B12409"/>
    <w:rsid w:val="00B13974"/>
    <w:rsid w:val="00B13DDF"/>
    <w:rsid w:val="00B14838"/>
    <w:rsid w:val="00B15A58"/>
    <w:rsid w:val="00B164B9"/>
    <w:rsid w:val="00B16C2E"/>
    <w:rsid w:val="00B16CA2"/>
    <w:rsid w:val="00B177A4"/>
    <w:rsid w:val="00B17C79"/>
    <w:rsid w:val="00B24CC9"/>
    <w:rsid w:val="00B2519C"/>
    <w:rsid w:val="00B26A68"/>
    <w:rsid w:val="00B27A8E"/>
    <w:rsid w:val="00B27B65"/>
    <w:rsid w:val="00B31A04"/>
    <w:rsid w:val="00B32E9A"/>
    <w:rsid w:val="00B33CC1"/>
    <w:rsid w:val="00B344B2"/>
    <w:rsid w:val="00B350DD"/>
    <w:rsid w:val="00B3646E"/>
    <w:rsid w:val="00B369C0"/>
    <w:rsid w:val="00B369E2"/>
    <w:rsid w:val="00B4182E"/>
    <w:rsid w:val="00B422DB"/>
    <w:rsid w:val="00B424F2"/>
    <w:rsid w:val="00B42901"/>
    <w:rsid w:val="00B435BD"/>
    <w:rsid w:val="00B4649B"/>
    <w:rsid w:val="00B4696B"/>
    <w:rsid w:val="00B51B78"/>
    <w:rsid w:val="00B52327"/>
    <w:rsid w:val="00B52956"/>
    <w:rsid w:val="00B5638E"/>
    <w:rsid w:val="00B6216F"/>
    <w:rsid w:val="00B625AF"/>
    <w:rsid w:val="00B6271F"/>
    <w:rsid w:val="00B62C84"/>
    <w:rsid w:val="00B6344B"/>
    <w:rsid w:val="00B65947"/>
    <w:rsid w:val="00B66ECC"/>
    <w:rsid w:val="00B66F8F"/>
    <w:rsid w:val="00B67055"/>
    <w:rsid w:val="00B671A4"/>
    <w:rsid w:val="00B675F1"/>
    <w:rsid w:val="00B678B5"/>
    <w:rsid w:val="00B71E49"/>
    <w:rsid w:val="00B74A85"/>
    <w:rsid w:val="00B74C5A"/>
    <w:rsid w:val="00B753DB"/>
    <w:rsid w:val="00B75F0D"/>
    <w:rsid w:val="00B762FD"/>
    <w:rsid w:val="00B766AA"/>
    <w:rsid w:val="00B76D54"/>
    <w:rsid w:val="00B76F4A"/>
    <w:rsid w:val="00B778B1"/>
    <w:rsid w:val="00B80205"/>
    <w:rsid w:val="00B80AC5"/>
    <w:rsid w:val="00B80D24"/>
    <w:rsid w:val="00B813B2"/>
    <w:rsid w:val="00B82564"/>
    <w:rsid w:val="00B833C3"/>
    <w:rsid w:val="00B83BDF"/>
    <w:rsid w:val="00B83CD2"/>
    <w:rsid w:val="00B84E41"/>
    <w:rsid w:val="00B859D4"/>
    <w:rsid w:val="00B861FF"/>
    <w:rsid w:val="00B87CE1"/>
    <w:rsid w:val="00B90020"/>
    <w:rsid w:val="00B90D2E"/>
    <w:rsid w:val="00B90F01"/>
    <w:rsid w:val="00B917B6"/>
    <w:rsid w:val="00B94236"/>
    <w:rsid w:val="00B95CF6"/>
    <w:rsid w:val="00B96771"/>
    <w:rsid w:val="00B9756E"/>
    <w:rsid w:val="00B97CE6"/>
    <w:rsid w:val="00BA03B5"/>
    <w:rsid w:val="00BA0BCE"/>
    <w:rsid w:val="00BA10ED"/>
    <w:rsid w:val="00BA1AA9"/>
    <w:rsid w:val="00BA1AFC"/>
    <w:rsid w:val="00BA236A"/>
    <w:rsid w:val="00BA4A36"/>
    <w:rsid w:val="00BA74C8"/>
    <w:rsid w:val="00BA75C4"/>
    <w:rsid w:val="00BB311B"/>
    <w:rsid w:val="00BB3E98"/>
    <w:rsid w:val="00BB7B13"/>
    <w:rsid w:val="00BB7B49"/>
    <w:rsid w:val="00BC0A8E"/>
    <w:rsid w:val="00BC0ADD"/>
    <w:rsid w:val="00BC2548"/>
    <w:rsid w:val="00BC2939"/>
    <w:rsid w:val="00BC2ECA"/>
    <w:rsid w:val="00BC442C"/>
    <w:rsid w:val="00BC7C3F"/>
    <w:rsid w:val="00BD1D52"/>
    <w:rsid w:val="00BD420C"/>
    <w:rsid w:val="00BD4720"/>
    <w:rsid w:val="00BD55E9"/>
    <w:rsid w:val="00BD5E5D"/>
    <w:rsid w:val="00BD5FCC"/>
    <w:rsid w:val="00BD6492"/>
    <w:rsid w:val="00BD7434"/>
    <w:rsid w:val="00BE0269"/>
    <w:rsid w:val="00BE0294"/>
    <w:rsid w:val="00BE10DF"/>
    <w:rsid w:val="00BE1A1E"/>
    <w:rsid w:val="00BE361D"/>
    <w:rsid w:val="00BE6973"/>
    <w:rsid w:val="00BE73A3"/>
    <w:rsid w:val="00BF0AD9"/>
    <w:rsid w:val="00BF2A30"/>
    <w:rsid w:val="00BF3E7A"/>
    <w:rsid w:val="00BF414F"/>
    <w:rsid w:val="00BF5C52"/>
    <w:rsid w:val="00BF64D7"/>
    <w:rsid w:val="00BF67AF"/>
    <w:rsid w:val="00BF722D"/>
    <w:rsid w:val="00BF7523"/>
    <w:rsid w:val="00BF76AE"/>
    <w:rsid w:val="00C021CC"/>
    <w:rsid w:val="00C024BA"/>
    <w:rsid w:val="00C0263A"/>
    <w:rsid w:val="00C0327C"/>
    <w:rsid w:val="00C0651A"/>
    <w:rsid w:val="00C10226"/>
    <w:rsid w:val="00C10E3A"/>
    <w:rsid w:val="00C13512"/>
    <w:rsid w:val="00C13BCE"/>
    <w:rsid w:val="00C14E8F"/>
    <w:rsid w:val="00C16C40"/>
    <w:rsid w:val="00C17491"/>
    <w:rsid w:val="00C1768B"/>
    <w:rsid w:val="00C2141C"/>
    <w:rsid w:val="00C219D8"/>
    <w:rsid w:val="00C24B8C"/>
    <w:rsid w:val="00C2577A"/>
    <w:rsid w:val="00C25B3E"/>
    <w:rsid w:val="00C26E46"/>
    <w:rsid w:val="00C276FF"/>
    <w:rsid w:val="00C30743"/>
    <w:rsid w:val="00C309AF"/>
    <w:rsid w:val="00C31D02"/>
    <w:rsid w:val="00C3247A"/>
    <w:rsid w:val="00C3249D"/>
    <w:rsid w:val="00C3394A"/>
    <w:rsid w:val="00C34C2E"/>
    <w:rsid w:val="00C35684"/>
    <w:rsid w:val="00C35DF6"/>
    <w:rsid w:val="00C3619D"/>
    <w:rsid w:val="00C37A6D"/>
    <w:rsid w:val="00C37C36"/>
    <w:rsid w:val="00C37E66"/>
    <w:rsid w:val="00C40A59"/>
    <w:rsid w:val="00C40BB7"/>
    <w:rsid w:val="00C41A68"/>
    <w:rsid w:val="00C42184"/>
    <w:rsid w:val="00C44E9C"/>
    <w:rsid w:val="00C45C59"/>
    <w:rsid w:val="00C51185"/>
    <w:rsid w:val="00C520F9"/>
    <w:rsid w:val="00C5278E"/>
    <w:rsid w:val="00C54883"/>
    <w:rsid w:val="00C56F40"/>
    <w:rsid w:val="00C61261"/>
    <w:rsid w:val="00C6134A"/>
    <w:rsid w:val="00C613FB"/>
    <w:rsid w:val="00C630F7"/>
    <w:rsid w:val="00C63184"/>
    <w:rsid w:val="00C64CB0"/>
    <w:rsid w:val="00C653BE"/>
    <w:rsid w:val="00C661F5"/>
    <w:rsid w:val="00C704C8"/>
    <w:rsid w:val="00C7173D"/>
    <w:rsid w:val="00C7519D"/>
    <w:rsid w:val="00C75F4E"/>
    <w:rsid w:val="00C76BA8"/>
    <w:rsid w:val="00C80AA1"/>
    <w:rsid w:val="00C80C64"/>
    <w:rsid w:val="00C813D0"/>
    <w:rsid w:val="00C82F83"/>
    <w:rsid w:val="00C86738"/>
    <w:rsid w:val="00C8678C"/>
    <w:rsid w:val="00C86878"/>
    <w:rsid w:val="00C86881"/>
    <w:rsid w:val="00C87E84"/>
    <w:rsid w:val="00C90BC3"/>
    <w:rsid w:val="00C90E77"/>
    <w:rsid w:val="00C90F55"/>
    <w:rsid w:val="00C91227"/>
    <w:rsid w:val="00C9253E"/>
    <w:rsid w:val="00C93208"/>
    <w:rsid w:val="00C93A14"/>
    <w:rsid w:val="00C93C99"/>
    <w:rsid w:val="00C94095"/>
    <w:rsid w:val="00C94849"/>
    <w:rsid w:val="00C948EF"/>
    <w:rsid w:val="00C95E4C"/>
    <w:rsid w:val="00C95EB4"/>
    <w:rsid w:val="00C96D3C"/>
    <w:rsid w:val="00C974F1"/>
    <w:rsid w:val="00CA092A"/>
    <w:rsid w:val="00CA46CE"/>
    <w:rsid w:val="00CA470C"/>
    <w:rsid w:val="00CA4C59"/>
    <w:rsid w:val="00CA54B7"/>
    <w:rsid w:val="00CA5EE2"/>
    <w:rsid w:val="00CA6476"/>
    <w:rsid w:val="00CA75CC"/>
    <w:rsid w:val="00CB0313"/>
    <w:rsid w:val="00CB1748"/>
    <w:rsid w:val="00CB2942"/>
    <w:rsid w:val="00CB2D89"/>
    <w:rsid w:val="00CB3365"/>
    <w:rsid w:val="00CB5868"/>
    <w:rsid w:val="00CB59E1"/>
    <w:rsid w:val="00CB6234"/>
    <w:rsid w:val="00CB7754"/>
    <w:rsid w:val="00CB78D6"/>
    <w:rsid w:val="00CC0644"/>
    <w:rsid w:val="00CC1235"/>
    <w:rsid w:val="00CC4407"/>
    <w:rsid w:val="00CC4809"/>
    <w:rsid w:val="00CC76FF"/>
    <w:rsid w:val="00CC7F54"/>
    <w:rsid w:val="00CD4C9B"/>
    <w:rsid w:val="00CD505A"/>
    <w:rsid w:val="00CD5B3F"/>
    <w:rsid w:val="00CD5E15"/>
    <w:rsid w:val="00CD7569"/>
    <w:rsid w:val="00CE19D1"/>
    <w:rsid w:val="00CE2671"/>
    <w:rsid w:val="00CE4AA2"/>
    <w:rsid w:val="00CE5243"/>
    <w:rsid w:val="00CE5B2E"/>
    <w:rsid w:val="00CE6638"/>
    <w:rsid w:val="00CE6B9E"/>
    <w:rsid w:val="00CE6C5C"/>
    <w:rsid w:val="00CE7028"/>
    <w:rsid w:val="00CE7F43"/>
    <w:rsid w:val="00CF0775"/>
    <w:rsid w:val="00CF360C"/>
    <w:rsid w:val="00CF55C2"/>
    <w:rsid w:val="00CF5942"/>
    <w:rsid w:val="00D01C56"/>
    <w:rsid w:val="00D01D84"/>
    <w:rsid w:val="00D03BCA"/>
    <w:rsid w:val="00D07BB2"/>
    <w:rsid w:val="00D12A33"/>
    <w:rsid w:val="00D12C25"/>
    <w:rsid w:val="00D12D29"/>
    <w:rsid w:val="00D160DB"/>
    <w:rsid w:val="00D213E7"/>
    <w:rsid w:val="00D221B7"/>
    <w:rsid w:val="00D228A2"/>
    <w:rsid w:val="00D23E17"/>
    <w:rsid w:val="00D23F46"/>
    <w:rsid w:val="00D24E05"/>
    <w:rsid w:val="00D260E7"/>
    <w:rsid w:val="00D26D31"/>
    <w:rsid w:val="00D27B02"/>
    <w:rsid w:val="00D3144C"/>
    <w:rsid w:val="00D34339"/>
    <w:rsid w:val="00D35014"/>
    <w:rsid w:val="00D42244"/>
    <w:rsid w:val="00D44528"/>
    <w:rsid w:val="00D447B1"/>
    <w:rsid w:val="00D44A5A"/>
    <w:rsid w:val="00D4534A"/>
    <w:rsid w:val="00D45E63"/>
    <w:rsid w:val="00D47085"/>
    <w:rsid w:val="00D476B9"/>
    <w:rsid w:val="00D51134"/>
    <w:rsid w:val="00D514CF"/>
    <w:rsid w:val="00D52E62"/>
    <w:rsid w:val="00D5407C"/>
    <w:rsid w:val="00D542EA"/>
    <w:rsid w:val="00D55BE2"/>
    <w:rsid w:val="00D55DCF"/>
    <w:rsid w:val="00D57AE0"/>
    <w:rsid w:val="00D60DA1"/>
    <w:rsid w:val="00D622E1"/>
    <w:rsid w:val="00D62A99"/>
    <w:rsid w:val="00D62F94"/>
    <w:rsid w:val="00D64514"/>
    <w:rsid w:val="00D65C3A"/>
    <w:rsid w:val="00D65D34"/>
    <w:rsid w:val="00D66DDA"/>
    <w:rsid w:val="00D70A72"/>
    <w:rsid w:val="00D72D93"/>
    <w:rsid w:val="00D74E4D"/>
    <w:rsid w:val="00D74F15"/>
    <w:rsid w:val="00D7677E"/>
    <w:rsid w:val="00D77911"/>
    <w:rsid w:val="00D80A0A"/>
    <w:rsid w:val="00D81CE2"/>
    <w:rsid w:val="00D83013"/>
    <w:rsid w:val="00D84AAB"/>
    <w:rsid w:val="00D90EA7"/>
    <w:rsid w:val="00D919BF"/>
    <w:rsid w:val="00D927C0"/>
    <w:rsid w:val="00D9386B"/>
    <w:rsid w:val="00D9533C"/>
    <w:rsid w:val="00D979A5"/>
    <w:rsid w:val="00D97BFA"/>
    <w:rsid w:val="00DA1862"/>
    <w:rsid w:val="00DA1A88"/>
    <w:rsid w:val="00DA2876"/>
    <w:rsid w:val="00DA309A"/>
    <w:rsid w:val="00DA5A0E"/>
    <w:rsid w:val="00DB028C"/>
    <w:rsid w:val="00DB185D"/>
    <w:rsid w:val="00DB271A"/>
    <w:rsid w:val="00DB4C11"/>
    <w:rsid w:val="00DB52B3"/>
    <w:rsid w:val="00DB595E"/>
    <w:rsid w:val="00DB62F6"/>
    <w:rsid w:val="00DB7504"/>
    <w:rsid w:val="00DB754C"/>
    <w:rsid w:val="00DC053D"/>
    <w:rsid w:val="00DC240A"/>
    <w:rsid w:val="00DC275D"/>
    <w:rsid w:val="00DC279A"/>
    <w:rsid w:val="00DC2814"/>
    <w:rsid w:val="00DC3466"/>
    <w:rsid w:val="00DC4441"/>
    <w:rsid w:val="00DC5C3B"/>
    <w:rsid w:val="00DC5D0C"/>
    <w:rsid w:val="00DD046C"/>
    <w:rsid w:val="00DD04CC"/>
    <w:rsid w:val="00DD0D96"/>
    <w:rsid w:val="00DD1499"/>
    <w:rsid w:val="00DD151D"/>
    <w:rsid w:val="00DD275C"/>
    <w:rsid w:val="00DD449D"/>
    <w:rsid w:val="00DD4989"/>
    <w:rsid w:val="00DD53D2"/>
    <w:rsid w:val="00DD7273"/>
    <w:rsid w:val="00DD7438"/>
    <w:rsid w:val="00DE08D9"/>
    <w:rsid w:val="00DE0C9D"/>
    <w:rsid w:val="00DE0ECD"/>
    <w:rsid w:val="00DE100A"/>
    <w:rsid w:val="00DE1124"/>
    <w:rsid w:val="00DE2193"/>
    <w:rsid w:val="00DE3568"/>
    <w:rsid w:val="00DE475F"/>
    <w:rsid w:val="00DE4D80"/>
    <w:rsid w:val="00DE6317"/>
    <w:rsid w:val="00DE6963"/>
    <w:rsid w:val="00DE74BD"/>
    <w:rsid w:val="00DE7811"/>
    <w:rsid w:val="00DF0A99"/>
    <w:rsid w:val="00DF1C34"/>
    <w:rsid w:val="00DF1CFD"/>
    <w:rsid w:val="00DF2B49"/>
    <w:rsid w:val="00DF6C27"/>
    <w:rsid w:val="00DF73FE"/>
    <w:rsid w:val="00DF7741"/>
    <w:rsid w:val="00DF7B55"/>
    <w:rsid w:val="00E00396"/>
    <w:rsid w:val="00E00EDE"/>
    <w:rsid w:val="00E0194C"/>
    <w:rsid w:val="00E01C68"/>
    <w:rsid w:val="00E027DC"/>
    <w:rsid w:val="00E034D4"/>
    <w:rsid w:val="00E03B1B"/>
    <w:rsid w:val="00E060A0"/>
    <w:rsid w:val="00E07087"/>
    <w:rsid w:val="00E125CA"/>
    <w:rsid w:val="00E137E2"/>
    <w:rsid w:val="00E2108D"/>
    <w:rsid w:val="00E21514"/>
    <w:rsid w:val="00E215C8"/>
    <w:rsid w:val="00E22005"/>
    <w:rsid w:val="00E22700"/>
    <w:rsid w:val="00E22880"/>
    <w:rsid w:val="00E22D3E"/>
    <w:rsid w:val="00E24034"/>
    <w:rsid w:val="00E246B5"/>
    <w:rsid w:val="00E25586"/>
    <w:rsid w:val="00E30C30"/>
    <w:rsid w:val="00E33477"/>
    <w:rsid w:val="00E34AE9"/>
    <w:rsid w:val="00E35AA2"/>
    <w:rsid w:val="00E369D8"/>
    <w:rsid w:val="00E3775D"/>
    <w:rsid w:val="00E422C8"/>
    <w:rsid w:val="00E427A1"/>
    <w:rsid w:val="00E42A30"/>
    <w:rsid w:val="00E42B2C"/>
    <w:rsid w:val="00E43390"/>
    <w:rsid w:val="00E448CF"/>
    <w:rsid w:val="00E45CE0"/>
    <w:rsid w:val="00E46766"/>
    <w:rsid w:val="00E542FA"/>
    <w:rsid w:val="00E54829"/>
    <w:rsid w:val="00E54944"/>
    <w:rsid w:val="00E57FA7"/>
    <w:rsid w:val="00E604B6"/>
    <w:rsid w:val="00E612D1"/>
    <w:rsid w:val="00E63671"/>
    <w:rsid w:val="00E63D5B"/>
    <w:rsid w:val="00E649A7"/>
    <w:rsid w:val="00E668C7"/>
    <w:rsid w:val="00E71DBE"/>
    <w:rsid w:val="00E72893"/>
    <w:rsid w:val="00E7321C"/>
    <w:rsid w:val="00E73653"/>
    <w:rsid w:val="00E73A58"/>
    <w:rsid w:val="00E75045"/>
    <w:rsid w:val="00E75189"/>
    <w:rsid w:val="00E75630"/>
    <w:rsid w:val="00E75FE1"/>
    <w:rsid w:val="00E76048"/>
    <w:rsid w:val="00E7699C"/>
    <w:rsid w:val="00E76AF9"/>
    <w:rsid w:val="00E779D2"/>
    <w:rsid w:val="00E8086B"/>
    <w:rsid w:val="00E842B0"/>
    <w:rsid w:val="00E85320"/>
    <w:rsid w:val="00E853AB"/>
    <w:rsid w:val="00E8557E"/>
    <w:rsid w:val="00E85B7D"/>
    <w:rsid w:val="00E86A5D"/>
    <w:rsid w:val="00E87DC0"/>
    <w:rsid w:val="00E87E23"/>
    <w:rsid w:val="00E904FE"/>
    <w:rsid w:val="00E919A5"/>
    <w:rsid w:val="00E946D1"/>
    <w:rsid w:val="00E9472C"/>
    <w:rsid w:val="00E953EA"/>
    <w:rsid w:val="00E966BA"/>
    <w:rsid w:val="00E96B21"/>
    <w:rsid w:val="00EA0647"/>
    <w:rsid w:val="00EA1ADA"/>
    <w:rsid w:val="00EA4FDB"/>
    <w:rsid w:val="00EA7786"/>
    <w:rsid w:val="00EB0AD7"/>
    <w:rsid w:val="00EB13A4"/>
    <w:rsid w:val="00EB2C06"/>
    <w:rsid w:val="00EB36DD"/>
    <w:rsid w:val="00EB6E60"/>
    <w:rsid w:val="00EC0B95"/>
    <w:rsid w:val="00EC12FE"/>
    <w:rsid w:val="00EC22A7"/>
    <w:rsid w:val="00EC22A8"/>
    <w:rsid w:val="00EC2502"/>
    <w:rsid w:val="00EC400A"/>
    <w:rsid w:val="00EC548A"/>
    <w:rsid w:val="00EC7953"/>
    <w:rsid w:val="00ED0337"/>
    <w:rsid w:val="00ED0EB4"/>
    <w:rsid w:val="00ED17B7"/>
    <w:rsid w:val="00ED1C4F"/>
    <w:rsid w:val="00ED2938"/>
    <w:rsid w:val="00ED3F10"/>
    <w:rsid w:val="00ED5E76"/>
    <w:rsid w:val="00ED6A00"/>
    <w:rsid w:val="00ED7FD3"/>
    <w:rsid w:val="00EE182B"/>
    <w:rsid w:val="00EE228E"/>
    <w:rsid w:val="00EE50B1"/>
    <w:rsid w:val="00EE65C2"/>
    <w:rsid w:val="00EE6E07"/>
    <w:rsid w:val="00EF1120"/>
    <w:rsid w:val="00EF14F7"/>
    <w:rsid w:val="00EF1609"/>
    <w:rsid w:val="00EF681A"/>
    <w:rsid w:val="00EF7784"/>
    <w:rsid w:val="00F0126D"/>
    <w:rsid w:val="00F01A06"/>
    <w:rsid w:val="00F02BBA"/>
    <w:rsid w:val="00F059D3"/>
    <w:rsid w:val="00F060E9"/>
    <w:rsid w:val="00F064C6"/>
    <w:rsid w:val="00F06A1B"/>
    <w:rsid w:val="00F112C1"/>
    <w:rsid w:val="00F1179D"/>
    <w:rsid w:val="00F1317E"/>
    <w:rsid w:val="00F153E1"/>
    <w:rsid w:val="00F1588D"/>
    <w:rsid w:val="00F15D08"/>
    <w:rsid w:val="00F17BEB"/>
    <w:rsid w:val="00F20205"/>
    <w:rsid w:val="00F21A2A"/>
    <w:rsid w:val="00F21F67"/>
    <w:rsid w:val="00F224A7"/>
    <w:rsid w:val="00F22802"/>
    <w:rsid w:val="00F230C8"/>
    <w:rsid w:val="00F23E1A"/>
    <w:rsid w:val="00F23F81"/>
    <w:rsid w:val="00F24C0E"/>
    <w:rsid w:val="00F26346"/>
    <w:rsid w:val="00F3274E"/>
    <w:rsid w:val="00F33426"/>
    <w:rsid w:val="00F365B8"/>
    <w:rsid w:val="00F41278"/>
    <w:rsid w:val="00F422B7"/>
    <w:rsid w:val="00F42AB7"/>
    <w:rsid w:val="00F43EF5"/>
    <w:rsid w:val="00F44913"/>
    <w:rsid w:val="00F45945"/>
    <w:rsid w:val="00F45E6A"/>
    <w:rsid w:val="00F466D6"/>
    <w:rsid w:val="00F47451"/>
    <w:rsid w:val="00F50E35"/>
    <w:rsid w:val="00F52DDD"/>
    <w:rsid w:val="00F538BB"/>
    <w:rsid w:val="00F54005"/>
    <w:rsid w:val="00F56EEE"/>
    <w:rsid w:val="00F57E1C"/>
    <w:rsid w:val="00F60C09"/>
    <w:rsid w:val="00F6157D"/>
    <w:rsid w:val="00F6301A"/>
    <w:rsid w:val="00F63FAB"/>
    <w:rsid w:val="00F63FCE"/>
    <w:rsid w:val="00F64464"/>
    <w:rsid w:val="00F647A2"/>
    <w:rsid w:val="00F647D7"/>
    <w:rsid w:val="00F64E9F"/>
    <w:rsid w:val="00F67040"/>
    <w:rsid w:val="00F676DD"/>
    <w:rsid w:val="00F67DDC"/>
    <w:rsid w:val="00F7064B"/>
    <w:rsid w:val="00F707EC"/>
    <w:rsid w:val="00F752B6"/>
    <w:rsid w:val="00F75341"/>
    <w:rsid w:val="00F76050"/>
    <w:rsid w:val="00F80205"/>
    <w:rsid w:val="00F8120E"/>
    <w:rsid w:val="00F81598"/>
    <w:rsid w:val="00F82B67"/>
    <w:rsid w:val="00F84148"/>
    <w:rsid w:val="00F847B5"/>
    <w:rsid w:val="00F8556F"/>
    <w:rsid w:val="00F8639A"/>
    <w:rsid w:val="00F8724D"/>
    <w:rsid w:val="00F87287"/>
    <w:rsid w:val="00F87C52"/>
    <w:rsid w:val="00F906C9"/>
    <w:rsid w:val="00F91966"/>
    <w:rsid w:val="00F92BD3"/>
    <w:rsid w:val="00F92E14"/>
    <w:rsid w:val="00F9442A"/>
    <w:rsid w:val="00F94DCD"/>
    <w:rsid w:val="00F94EF2"/>
    <w:rsid w:val="00F95296"/>
    <w:rsid w:val="00F970FC"/>
    <w:rsid w:val="00F9796D"/>
    <w:rsid w:val="00F97F0F"/>
    <w:rsid w:val="00FA0E01"/>
    <w:rsid w:val="00FA1F72"/>
    <w:rsid w:val="00FA21F4"/>
    <w:rsid w:val="00FA2A07"/>
    <w:rsid w:val="00FA2D8A"/>
    <w:rsid w:val="00FA2F69"/>
    <w:rsid w:val="00FA3E0E"/>
    <w:rsid w:val="00FA3F17"/>
    <w:rsid w:val="00FA4255"/>
    <w:rsid w:val="00FA43C2"/>
    <w:rsid w:val="00FA4B4D"/>
    <w:rsid w:val="00FA51D1"/>
    <w:rsid w:val="00FA5F53"/>
    <w:rsid w:val="00FA5F92"/>
    <w:rsid w:val="00FA67F1"/>
    <w:rsid w:val="00FA6EE1"/>
    <w:rsid w:val="00FB020B"/>
    <w:rsid w:val="00FB0817"/>
    <w:rsid w:val="00FB354F"/>
    <w:rsid w:val="00FB5522"/>
    <w:rsid w:val="00FB5DE3"/>
    <w:rsid w:val="00FB795D"/>
    <w:rsid w:val="00FC259A"/>
    <w:rsid w:val="00FC25E9"/>
    <w:rsid w:val="00FC2E59"/>
    <w:rsid w:val="00FC3094"/>
    <w:rsid w:val="00FC30AB"/>
    <w:rsid w:val="00FC3980"/>
    <w:rsid w:val="00FC79A9"/>
    <w:rsid w:val="00FC7B09"/>
    <w:rsid w:val="00FD0E80"/>
    <w:rsid w:val="00FD0F23"/>
    <w:rsid w:val="00FD13ED"/>
    <w:rsid w:val="00FD18AD"/>
    <w:rsid w:val="00FD239C"/>
    <w:rsid w:val="00FD243F"/>
    <w:rsid w:val="00FD3977"/>
    <w:rsid w:val="00FD3DE0"/>
    <w:rsid w:val="00FD3EC2"/>
    <w:rsid w:val="00FD47F0"/>
    <w:rsid w:val="00FD486A"/>
    <w:rsid w:val="00FD5059"/>
    <w:rsid w:val="00FE3B5B"/>
    <w:rsid w:val="00FE4067"/>
    <w:rsid w:val="00FE573C"/>
    <w:rsid w:val="00FE649D"/>
    <w:rsid w:val="00FE6AA1"/>
    <w:rsid w:val="00FE6DE6"/>
    <w:rsid w:val="00FE72F5"/>
    <w:rsid w:val="00FE77F6"/>
    <w:rsid w:val="00FF099D"/>
    <w:rsid w:val="00FF0E1C"/>
    <w:rsid w:val="00FF1EED"/>
    <w:rsid w:val="00FF3432"/>
    <w:rsid w:val="00FF40B9"/>
    <w:rsid w:val="00FF4344"/>
    <w:rsid w:val="00FF4F97"/>
    <w:rsid w:val="00FF5E4A"/>
    <w:rsid w:val="00FF6832"/>
    <w:rsid w:val="00FF7BA9"/>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D496420-1D37-4EAE-A0BA-5646557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2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A2009B"/>
    <w:pPr>
      <w:keepNext/>
      <w:outlineLvl w:val="0"/>
    </w:pPr>
    <w:rPr>
      <w:rFonts w:ascii="Arial" w:eastAsia="Times New Roman" w:hAnsi="Arial"/>
      <w:b/>
      <w:szCs w:val="20"/>
      <w:u w:val="single"/>
      <w:lang w:eastAsia="en-US"/>
    </w:rPr>
  </w:style>
  <w:style w:type="paragraph" w:styleId="Heading2">
    <w:name w:val="heading 2"/>
    <w:basedOn w:val="Normal"/>
    <w:next w:val="Normal"/>
    <w:link w:val="Heading2Char"/>
    <w:qFormat/>
    <w:rsid w:val="00A2009B"/>
    <w:pPr>
      <w:keepNext/>
      <w:jc w:val="center"/>
      <w:outlineLvl w:val="1"/>
    </w:pPr>
    <w:rPr>
      <w:rFonts w:ascii="Arial" w:eastAsia="Times New Roman" w:hAnsi="Arial"/>
      <w:b/>
      <w:szCs w:val="20"/>
      <w:u w:val="single"/>
      <w:lang w:eastAsia="en-US"/>
    </w:rPr>
  </w:style>
  <w:style w:type="paragraph" w:styleId="Heading3">
    <w:name w:val="heading 3"/>
    <w:basedOn w:val="Normal"/>
    <w:next w:val="Normal"/>
    <w:link w:val="Heading3Char"/>
    <w:qFormat/>
    <w:rsid w:val="00A2009B"/>
    <w:pPr>
      <w:keepNext/>
      <w:jc w:val="both"/>
      <w:outlineLvl w:val="2"/>
    </w:pPr>
    <w:rPr>
      <w:rFonts w:ascii="Arial" w:eastAsia="Times New Roman" w:hAnsi="Arial"/>
      <w:b/>
      <w:szCs w:val="20"/>
      <w:lang w:eastAsia="en-US"/>
    </w:rPr>
  </w:style>
  <w:style w:type="paragraph" w:styleId="Heading4">
    <w:name w:val="heading 4"/>
    <w:basedOn w:val="Normal"/>
    <w:next w:val="Normal"/>
    <w:link w:val="Heading4Char"/>
    <w:qFormat/>
    <w:rsid w:val="00A2009B"/>
    <w:pPr>
      <w:keepNext/>
      <w:jc w:val="both"/>
      <w:outlineLvl w:val="3"/>
    </w:pPr>
    <w:rPr>
      <w:rFonts w:ascii="Arial" w:eastAsia="Times New Roman" w:hAnsi="Arial"/>
      <w:b/>
      <w:szCs w:val="20"/>
      <w:u w:val="single"/>
      <w:lang w:eastAsia="en-US"/>
    </w:rPr>
  </w:style>
  <w:style w:type="paragraph" w:styleId="Heading5">
    <w:name w:val="heading 5"/>
    <w:basedOn w:val="Normal"/>
    <w:next w:val="Normal"/>
    <w:link w:val="Heading5Char"/>
    <w:qFormat/>
    <w:rsid w:val="00A2009B"/>
    <w:pPr>
      <w:keepNext/>
      <w:jc w:val="both"/>
      <w:outlineLvl w:val="4"/>
    </w:pPr>
    <w:rPr>
      <w:rFonts w:ascii="Arial" w:eastAsia="Times New Roman" w:hAnsi="Arial"/>
      <w:b/>
      <w:sz w:val="20"/>
      <w:szCs w:val="20"/>
      <w:lang w:eastAsia="en-US"/>
    </w:rPr>
  </w:style>
  <w:style w:type="paragraph" w:styleId="Heading6">
    <w:name w:val="heading 6"/>
    <w:basedOn w:val="Normal"/>
    <w:next w:val="Normal"/>
    <w:link w:val="Heading6Char"/>
    <w:qFormat/>
    <w:rsid w:val="00A2009B"/>
    <w:pPr>
      <w:keepNext/>
      <w:jc w:val="both"/>
      <w:outlineLvl w:val="5"/>
    </w:pPr>
    <w:rPr>
      <w:rFonts w:ascii="Arial" w:eastAsia="Times New Roman" w:hAnsi="Arial"/>
      <w:b/>
      <w:sz w:val="18"/>
      <w:szCs w:val="20"/>
      <w:lang w:eastAsia="en-US"/>
    </w:rPr>
  </w:style>
  <w:style w:type="paragraph" w:styleId="Heading7">
    <w:name w:val="heading 7"/>
    <w:basedOn w:val="Normal"/>
    <w:next w:val="Normal"/>
    <w:link w:val="Heading7Char"/>
    <w:qFormat/>
    <w:rsid w:val="00A2009B"/>
    <w:pPr>
      <w:keepNext/>
      <w:jc w:val="both"/>
      <w:outlineLvl w:val="6"/>
    </w:pPr>
    <w:rPr>
      <w:rFonts w:ascii="Arial" w:eastAsia="Times New Roman" w:hAnsi="Arial"/>
      <w:b/>
      <w:spacing w:val="-5"/>
      <w:szCs w:val="20"/>
      <w:lang w:eastAsia="en-US"/>
    </w:rPr>
  </w:style>
  <w:style w:type="paragraph" w:styleId="Heading8">
    <w:name w:val="heading 8"/>
    <w:basedOn w:val="Normal"/>
    <w:next w:val="Normal"/>
    <w:link w:val="Heading8Char"/>
    <w:qFormat/>
    <w:rsid w:val="00A2009B"/>
    <w:pPr>
      <w:keepNext/>
      <w:jc w:val="both"/>
      <w:outlineLvl w:val="7"/>
    </w:pPr>
    <w:rPr>
      <w:rFonts w:ascii="Arial" w:eastAsia="Times New Roman" w:hAnsi="Arial"/>
      <w:b/>
      <w:sz w:val="22"/>
      <w:szCs w:val="20"/>
      <w:lang w:eastAsia="en-US"/>
    </w:rPr>
  </w:style>
  <w:style w:type="paragraph" w:styleId="Heading9">
    <w:name w:val="heading 9"/>
    <w:basedOn w:val="Normal"/>
    <w:next w:val="Normal"/>
    <w:link w:val="Heading9Char"/>
    <w:qFormat/>
    <w:rsid w:val="00A2009B"/>
    <w:pPr>
      <w:keepNext/>
      <w:outlineLvl w:val="8"/>
    </w:pPr>
    <w:rPr>
      <w:rFonts w:ascii="Arial" w:eastAsia="Times New Roman" w:hAnsi="Arial"/>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09B"/>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A2009B"/>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A2009B"/>
    <w:rPr>
      <w:rFonts w:ascii="Arial" w:eastAsia="Times New Roman" w:hAnsi="Arial" w:cs="Times New Roman"/>
      <w:b/>
      <w:sz w:val="24"/>
      <w:szCs w:val="20"/>
    </w:rPr>
  </w:style>
  <w:style w:type="character" w:customStyle="1" w:styleId="Heading4Char">
    <w:name w:val="Heading 4 Char"/>
    <w:basedOn w:val="DefaultParagraphFont"/>
    <w:link w:val="Heading4"/>
    <w:rsid w:val="00A2009B"/>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A2009B"/>
    <w:rPr>
      <w:rFonts w:ascii="Arial" w:eastAsia="Times New Roman" w:hAnsi="Arial" w:cs="Times New Roman"/>
      <w:b/>
      <w:sz w:val="20"/>
      <w:szCs w:val="20"/>
    </w:rPr>
  </w:style>
  <w:style w:type="character" w:customStyle="1" w:styleId="Heading6Char">
    <w:name w:val="Heading 6 Char"/>
    <w:basedOn w:val="DefaultParagraphFont"/>
    <w:link w:val="Heading6"/>
    <w:rsid w:val="00A2009B"/>
    <w:rPr>
      <w:rFonts w:ascii="Arial" w:eastAsia="Times New Roman" w:hAnsi="Arial" w:cs="Times New Roman"/>
      <w:b/>
      <w:sz w:val="18"/>
      <w:szCs w:val="20"/>
    </w:rPr>
  </w:style>
  <w:style w:type="character" w:customStyle="1" w:styleId="Heading7Char">
    <w:name w:val="Heading 7 Char"/>
    <w:basedOn w:val="DefaultParagraphFont"/>
    <w:link w:val="Heading7"/>
    <w:rsid w:val="00A2009B"/>
    <w:rPr>
      <w:rFonts w:ascii="Arial" w:eastAsia="Times New Roman" w:hAnsi="Arial" w:cs="Times New Roman"/>
      <w:b/>
      <w:spacing w:val="-5"/>
      <w:sz w:val="24"/>
      <w:szCs w:val="20"/>
    </w:rPr>
  </w:style>
  <w:style w:type="character" w:customStyle="1" w:styleId="Heading8Char">
    <w:name w:val="Heading 8 Char"/>
    <w:basedOn w:val="DefaultParagraphFont"/>
    <w:link w:val="Heading8"/>
    <w:rsid w:val="00A2009B"/>
    <w:rPr>
      <w:rFonts w:ascii="Arial" w:eastAsia="Times New Roman" w:hAnsi="Arial" w:cs="Times New Roman"/>
      <w:b/>
      <w:szCs w:val="20"/>
    </w:rPr>
  </w:style>
  <w:style w:type="character" w:customStyle="1" w:styleId="Heading9Char">
    <w:name w:val="Heading 9 Char"/>
    <w:basedOn w:val="DefaultParagraphFont"/>
    <w:link w:val="Heading9"/>
    <w:rsid w:val="00A2009B"/>
    <w:rPr>
      <w:rFonts w:ascii="Arial" w:eastAsia="Times New Roman" w:hAnsi="Arial" w:cs="Times New Roman"/>
      <w:b/>
      <w:sz w:val="16"/>
      <w:szCs w:val="20"/>
    </w:rPr>
  </w:style>
  <w:style w:type="paragraph" w:styleId="DocumentMap">
    <w:name w:val="Document Map"/>
    <w:basedOn w:val="Normal"/>
    <w:link w:val="DocumentMapChar"/>
    <w:semiHidden/>
    <w:rsid w:val="00A2009B"/>
    <w:pPr>
      <w:shd w:val="clear" w:color="auto" w:fill="000080"/>
    </w:pPr>
    <w:rPr>
      <w:rFonts w:ascii="Tahoma" w:hAnsi="Tahoma"/>
    </w:rPr>
  </w:style>
  <w:style w:type="character" w:customStyle="1" w:styleId="DocumentMapChar">
    <w:name w:val="Document Map Char"/>
    <w:basedOn w:val="DefaultParagraphFont"/>
    <w:link w:val="DocumentMap"/>
    <w:semiHidden/>
    <w:rsid w:val="00A2009B"/>
    <w:rPr>
      <w:rFonts w:ascii="Tahoma" w:hAnsi="Tahoma" w:cs="Times New Roman"/>
      <w:sz w:val="24"/>
      <w:szCs w:val="24"/>
      <w:shd w:val="clear" w:color="auto" w:fill="000080"/>
      <w:lang w:eastAsia="en-GB"/>
    </w:rPr>
  </w:style>
  <w:style w:type="paragraph" w:styleId="Header">
    <w:name w:val="header"/>
    <w:basedOn w:val="Normal"/>
    <w:link w:val="HeaderChar"/>
    <w:rsid w:val="00A2009B"/>
    <w:pPr>
      <w:tabs>
        <w:tab w:val="center" w:pos="4153"/>
        <w:tab w:val="right" w:pos="8306"/>
      </w:tabs>
    </w:pPr>
    <w:rPr>
      <w:rFonts w:ascii="Arial" w:eastAsia="Times New Roman" w:hAnsi="Arial"/>
      <w:szCs w:val="20"/>
      <w:lang w:val="x-none" w:eastAsia="x-none"/>
    </w:rPr>
  </w:style>
  <w:style w:type="character" w:customStyle="1" w:styleId="HeaderChar">
    <w:name w:val="Header Char"/>
    <w:basedOn w:val="DefaultParagraphFont"/>
    <w:link w:val="Header"/>
    <w:uiPriority w:val="99"/>
    <w:rsid w:val="00A2009B"/>
    <w:rPr>
      <w:rFonts w:ascii="Arial" w:eastAsia="Times New Roman" w:hAnsi="Arial" w:cs="Times New Roman"/>
      <w:sz w:val="24"/>
      <w:szCs w:val="20"/>
      <w:lang w:val="x-none" w:eastAsia="x-none"/>
    </w:rPr>
  </w:style>
  <w:style w:type="paragraph" w:styleId="Footer">
    <w:name w:val="footer"/>
    <w:basedOn w:val="Normal"/>
    <w:link w:val="FooterChar"/>
    <w:uiPriority w:val="99"/>
    <w:rsid w:val="00A2009B"/>
    <w:pPr>
      <w:tabs>
        <w:tab w:val="center" w:pos="4153"/>
        <w:tab w:val="right" w:pos="8306"/>
      </w:tabs>
    </w:pPr>
    <w:rPr>
      <w:rFonts w:ascii="Arial" w:eastAsia="Times New Roman" w:hAnsi="Arial"/>
      <w:szCs w:val="20"/>
      <w:lang w:val="x-none" w:eastAsia="en-US"/>
    </w:rPr>
  </w:style>
  <w:style w:type="character" w:customStyle="1" w:styleId="FooterChar">
    <w:name w:val="Footer Char"/>
    <w:basedOn w:val="DefaultParagraphFont"/>
    <w:link w:val="Footer"/>
    <w:uiPriority w:val="99"/>
    <w:rsid w:val="00A2009B"/>
    <w:rPr>
      <w:rFonts w:ascii="Arial" w:eastAsia="Times New Roman" w:hAnsi="Arial" w:cs="Times New Roman"/>
      <w:sz w:val="24"/>
      <w:szCs w:val="20"/>
      <w:lang w:val="x-none"/>
    </w:rPr>
  </w:style>
  <w:style w:type="paragraph" w:styleId="BodyText">
    <w:name w:val="Body Text"/>
    <w:basedOn w:val="Normal"/>
    <w:link w:val="BodyTextChar"/>
    <w:rsid w:val="00A2009B"/>
    <w:rPr>
      <w:rFonts w:ascii="Arial" w:eastAsia="Times New Roman" w:hAnsi="Arial"/>
      <w:sz w:val="22"/>
      <w:szCs w:val="20"/>
      <w:lang w:eastAsia="en-US"/>
    </w:rPr>
  </w:style>
  <w:style w:type="character" w:customStyle="1" w:styleId="BodyTextChar">
    <w:name w:val="Body Text Char"/>
    <w:basedOn w:val="DefaultParagraphFont"/>
    <w:link w:val="BodyText"/>
    <w:rsid w:val="00A2009B"/>
    <w:rPr>
      <w:rFonts w:ascii="Arial" w:eastAsia="Times New Roman" w:hAnsi="Arial" w:cs="Times New Roman"/>
      <w:szCs w:val="20"/>
    </w:rPr>
  </w:style>
  <w:style w:type="paragraph" w:styleId="BodyText2">
    <w:name w:val="Body Text 2"/>
    <w:basedOn w:val="Normal"/>
    <w:link w:val="BodyText2Char"/>
    <w:rsid w:val="00A2009B"/>
    <w:pPr>
      <w:spacing w:after="120"/>
      <w:ind w:left="743" w:hanging="743"/>
    </w:pPr>
    <w:rPr>
      <w:rFonts w:ascii="Arial" w:eastAsia="Times New Roman" w:hAnsi="Arial"/>
      <w:sz w:val="22"/>
      <w:szCs w:val="20"/>
      <w:lang w:eastAsia="en-US"/>
    </w:rPr>
  </w:style>
  <w:style w:type="character" w:customStyle="1" w:styleId="BodyText2Char">
    <w:name w:val="Body Text 2 Char"/>
    <w:basedOn w:val="DefaultParagraphFont"/>
    <w:link w:val="BodyText2"/>
    <w:rsid w:val="00A2009B"/>
    <w:rPr>
      <w:rFonts w:ascii="Arial" w:eastAsia="Times New Roman" w:hAnsi="Arial" w:cs="Times New Roman"/>
      <w:szCs w:val="20"/>
    </w:rPr>
  </w:style>
  <w:style w:type="paragraph" w:customStyle="1" w:styleId="BodyText21">
    <w:name w:val="Body Text 21"/>
    <w:basedOn w:val="Normal"/>
    <w:rsid w:val="00A2009B"/>
    <w:pPr>
      <w:jc w:val="both"/>
    </w:pPr>
    <w:rPr>
      <w:rFonts w:ascii="Arial" w:eastAsia="Times New Roman" w:hAnsi="Arial"/>
      <w:sz w:val="22"/>
      <w:szCs w:val="20"/>
      <w:lang w:eastAsia="en-US"/>
    </w:rPr>
  </w:style>
  <w:style w:type="paragraph" w:styleId="BodyText3">
    <w:name w:val="Body Text 3"/>
    <w:basedOn w:val="Normal"/>
    <w:link w:val="BodyText3Char"/>
    <w:rsid w:val="00A2009B"/>
    <w:rPr>
      <w:rFonts w:ascii="Arial" w:eastAsia="Times New Roman" w:hAnsi="Arial"/>
      <w:i/>
      <w:sz w:val="14"/>
      <w:szCs w:val="20"/>
      <w:lang w:eastAsia="en-US"/>
    </w:rPr>
  </w:style>
  <w:style w:type="character" w:customStyle="1" w:styleId="BodyText3Char">
    <w:name w:val="Body Text 3 Char"/>
    <w:basedOn w:val="DefaultParagraphFont"/>
    <w:link w:val="BodyText3"/>
    <w:rsid w:val="00A2009B"/>
    <w:rPr>
      <w:rFonts w:ascii="Arial" w:eastAsia="Times New Roman" w:hAnsi="Arial" w:cs="Times New Roman"/>
      <w:i/>
      <w:sz w:val="14"/>
      <w:szCs w:val="20"/>
    </w:rPr>
  </w:style>
  <w:style w:type="character" w:styleId="Hyperlink">
    <w:name w:val="Hyperlink"/>
    <w:rsid w:val="00A2009B"/>
    <w:rPr>
      <w:color w:val="0000FF"/>
      <w:u w:val="single"/>
    </w:rPr>
  </w:style>
  <w:style w:type="paragraph" w:styleId="FootnoteText">
    <w:name w:val="footnote text"/>
    <w:basedOn w:val="Normal"/>
    <w:link w:val="FootnoteTextChar"/>
    <w:semiHidden/>
    <w:rsid w:val="00A2009B"/>
    <w:rPr>
      <w:rFonts w:ascii="Arial" w:eastAsia="Times New Roman" w:hAnsi="Arial"/>
      <w:sz w:val="20"/>
      <w:szCs w:val="20"/>
      <w:lang w:eastAsia="en-US"/>
    </w:rPr>
  </w:style>
  <w:style w:type="character" w:customStyle="1" w:styleId="FootnoteTextChar">
    <w:name w:val="Footnote Text Char"/>
    <w:basedOn w:val="DefaultParagraphFont"/>
    <w:link w:val="FootnoteText"/>
    <w:semiHidden/>
    <w:rsid w:val="00A2009B"/>
    <w:rPr>
      <w:rFonts w:ascii="Arial" w:eastAsia="Times New Roman" w:hAnsi="Arial" w:cs="Times New Roman"/>
      <w:sz w:val="20"/>
      <w:szCs w:val="20"/>
    </w:rPr>
  </w:style>
  <w:style w:type="character" w:styleId="FootnoteReference">
    <w:name w:val="footnote reference"/>
    <w:semiHidden/>
    <w:rsid w:val="00A2009B"/>
    <w:rPr>
      <w:vertAlign w:val="superscript"/>
    </w:rPr>
  </w:style>
  <w:style w:type="paragraph" w:styleId="BodyTextIndent2">
    <w:name w:val="Body Text Indent 2"/>
    <w:basedOn w:val="Normal"/>
    <w:link w:val="BodyTextIndent2Char"/>
    <w:rsid w:val="00A2009B"/>
    <w:pPr>
      <w:ind w:left="720"/>
      <w:jc w:val="both"/>
    </w:pPr>
    <w:rPr>
      <w:rFonts w:ascii="Arial" w:eastAsia="Times New Roman" w:hAnsi="Arial"/>
      <w:sz w:val="20"/>
      <w:szCs w:val="20"/>
      <w:lang w:eastAsia="en-US"/>
    </w:rPr>
  </w:style>
  <w:style w:type="character" w:customStyle="1" w:styleId="BodyTextIndent2Char">
    <w:name w:val="Body Text Indent 2 Char"/>
    <w:basedOn w:val="DefaultParagraphFont"/>
    <w:link w:val="BodyTextIndent2"/>
    <w:rsid w:val="00A2009B"/>
    <w:rPr>
      <w:rFonts w:ascii="Arial" w:eastAsia="Times New Roman" w:hAnsi="Arial" w:cs="Times New Roman"/>
      <w:sz w:val="20"/>
      <w:szCs w:val="20"/>
    </w:rPr>
  </w:style>
  <w:style w:type="character" w:styleId="PageNumber">
    <w:name w:val="page number"/>
    <w:basedOn w:val="DefaultParagraphFont"/>
    <w:uiPriority w:val="99"/>
    <w:rsid w:val="00A2009B"/>
  </w:style>
  <w:style w:type="character" w:styleId="FollowedHyperlink">
    <w:name w:val="FollowedHyperlink"/>
    <w:rsid w:val="00A2009B"/>
    <w:rPr>
      <w:color w:val="800080"/>
      <w:u w:val="single"/>
    </w:rPr>
  </w:style>
  <w:style w:type="paragraph" w:styleId="BodyTextIndent">
    <w:name w:val="Body Text Indent"/>
    <w:basedOn w:val="Normal"/>
    <w:link w:val="BodyTextIndentChar"/>
    <w:rsid w:val="00A2009B"/>
    <w:pPr>
      <w:ind w:left="443" w:hanging="443"/>
    </w:pPr>
    <w:rPr>
      <w:rFonts w:ascii="Arial" w:eastAsia="Times New Roman" w:hAnsi="Arial"/>
      <w:szCs w:val="20"/>
      <w:lang w:eastAsia="en-US"/>
    </w:rPr>
  </w:style>
  <w:style w:type="character" w:customStyle="1" w:styleId="BodyTextIndentChar">
    <w:name w:val="Body Text Indent Char"/>
    <w:basedOn w:val="DefaultParagraphFont"/>
    <w:link w:val="BodyTextIndent"/>
    <w:rsid w:val="00A2009B"/>
    <w:rPr>
      <w:rFonts w:ascii="Arial" w:eastAsia="Times New Roman" w:hAnsi="Arial" w:cs="Times New Roman"/>
      <w:sz w:val="24"/>
      <w:szCs w:val="20"/>
    </w:rPr>
  </w:style>
  <w:style w:type="paragraph" w:styleId="BodyTextIndent3">
    <w:name w:val="Body Text Indent 3"/>
    <w:basedOn w:val="Normal"/>
    <w:link w:val="BodyTextIndent3Char"/>
    <w:rsid w:val="00A2009B"/>
    <w:pPr>
      <w:spacing w:before="120"/>
      <w:ind w:left="432"/>
    </w:pPr>
    <w:rPr>
      <w:rFonts w:ascii="Arial" w:eastAsia="Times New Roman" w:hAnsi="Arial"/>
      <w:szCs w:val="20"/>
      <w:lang w:eastAsia="en-US"/>
    </w:rPr>
  </w:style>
  <w:style w:type="character" w:customStyle="1" w:styleId="BodyTextIndent3Char">
    <w:name w:val="Body Text Indent 3 Char"/>
    <w:basedOn w:val="DefaultParagraphFont"/>
    <w:link w:val="BodyTextIndent3"/>
    <w:rsid w:val="00A2009B"/>
    <w:rPr>
      <w:rFonts w:ascii="Arial" w:eastAsia="Times New Roman" w:hAnsi="Arial" w:cs="Times New Roman"/>
      <w:sz w:val="24"/>
      <w:szCs w:val="20"/>
    </w:rPr>
  </w:style>
  <w:style w:type="paragraph" w:styleId="Caption">
    <w:name w:val="caption"/>
    <w:basedOn w:val="Normal"/>
    <w:next w:val="Normal"/>
    <w:qFormat/>
    <w:rsid w:val="00A2009B"/>
    <w:rPr>
      <w:rFonts w:ascii="Arial" w:eastAsia="Times New Roman" w:hAnsi="Arial"/>
      <w:b/>
      <w:szCs w:val="20"/>
      <w:u w:val="single"/>
      <w:lang w:eastAsia="en-US"/>
    </w:rPr>
  </w:style>
  <w:style w:type="paragraph" w:styleId="ListBullet">
    <w:name w:val="List Bullet"/>
    <w:basedOn w:val="Normal"/>
    <w:autoRedefine/>
    <w:rsid w:val="00A2009B"/>
    <w:pPr>
      <w:spacing w:before="120"/>
    </w:pPr>
    <w:rPr>
      <w:rFonts w:ascii="Verdana" w:eastAsia="MS Mincho" w:hAnsi="Verdana"/>
      <w:color w:val="000000"/>
      <w:szCs w:val="20"/>
      <w:lang w:eastAsia="ja-JP"/>
    </w:rPr>
  </w:style>
  <w:style w:type="paragraph" w:customStyle="1" w:styleId="ColorfulList-Accent11">
    <w:name w:val="Colorful List - Accent 11"/>
    <w:basedOn w:val="Normal"/>
    <w:uiPriority w:val="34"/>
    <w:qFormat/>
    <w:rsid w:val="00A2009B"/>
    <w:pPr>
      <w:ind w:left="720"/>
      <w:contextualSpacing/>
    </w:pPr>
    <w:rPr>
      <w:rFonts w:ascii="Cambria" w:eastAsia="MS Mincho" w:hAnsi="Cambria"/>
      <w:lang w:val="en-US" w:eastAsia="en-US"/>
    </w:rPr>
  </w:style>
  <w:style w:type="paragraph" w:customStyle="1" w:styleId="Char">
    <w:name w:val="Char"/>
    <w:basedOn w:val="Normal"/>
    <w:rsid w:val="00A2009B"/>
    <w:pPr>
      <w:spacing w:after="120" w:line="240" w:lineRule="exact"/>
    </w:pPr>
    <w:rPr>
      <w:rFonts w:ascii="Verdana" w:eastAsia="Times New Roman" w:hAnsi="Verdana"/>
      <w:sz w:val="20"/>
      <w:szCs w:val="20"/>
      <w:lang w:val="en-US" w:eastAsia="en-US"/>
    </w:rPr>
  </w:style>
  <w:style w:type="paragraph" w:customStyle="1" w:styleId="articlegeneral">
    <w:name w:val="articlegeneral"/>
    <w:basedOn w:val="Normal"/>
    <w:rsid w:val="00A2009B"/>
    <w:pPr>
      <w:spacing w:before="100" w:beforeAutospacing="1" w:after="100" w:afterAutospacing="1"/>
    </w:pPr>
    <w:rPr>
      <w:rFonts w:eastAsia="Times New Roman"/>
      <w:color w:val="000000"/>
    </w:rPr>
  </w:style>
  <w:style w:type="paragraph" w:styleId="NormalWeb">
    <w:name w:val="Normal (Web)"/>
    <w:basedOn w:val="Normal"/>
    <w:uiPriority w:val="99"/>
    <w:rsid w:val="00A2009B"/>
    <w:pPr>
      <w:spacing w:before="100" w:beforeAutospacing="1" w:after="100" w:afterAutospacing="1"/>
    </w:pPr>
    <w:rPr>
      <w:rFonts w:eastAsia="Times New Roman"/>
    </w:rPr>
  </w:style>
  <w:style w:type="paragraph" w:styleId="Subtitle">
    <w:name w:val="Subtitle"/>
    <w:basedOn w:val="Normal"/>
    <w:link w:val="SubtitleChar"/>
    <w:qFormat/>
    <w:rsid w:val="00A2009B"/>
    <w:rPr>
      <w:rFonts w:ascii="Arial" w:eastAsia="Times New Roman" w:hAnsi="Arial"/>
      <w:b/>
      <w:bCs/>
      <w:lang w:val="en-US" w:eastAsia="x-none"/>
    </w:rPr>
  </w:style>
  <w:style w:type="character" w:customStyle="1" w:styleId="SubtitleChar">
    <w:name w:val="Subtitle Char"/>
    <w:basedOn w:val="DefaultParagraphFont"/>
    <w:link w:val="Subtitle"/>
    <w:rsid w:val="00A2009B"/>
    <w:rPr>
      <w:rFonts w:ascii="Arial" w:eastAsia="Times New Roman" w:hAnsi="Arial" w:cs="Times New Roman"/>
      <w:b/>
      <w:bCs/>
      <w:sz w:val="24"/>
      <w:szCs w:val="24"/>
      <w:lang w:val="en-US" w:eastAsia="x-none"/>
    </w:rPr>
  </w:style>
  <w:style w:type="character" w:styleId="CommentReference">
    <w:name w:val="annotation reference"/>
    <w:semiHidden/>
    <w:rsid w:val="00A2009B"/>
    <w:rPr>
      <w:sz w:val="16"/>
      <w:szCs w:val="16"/>
    </w:rPr>
  </w:style>
  <w:style w:type="paragraph" w:styleId="CommentText">
    <w:name w:val="annotation text"/>
    <w:basedOn w:val="Normal"/>
    <w:link w:val="CommentTextChar"/>
    <w:semiHidden/>
    <w:rsid w:val="00A2009B"/>
    <w:rPr>
      <w:sz w:val="20"/>
    </w:rPr>
  </w:style>
  <w:style w:type="character" w:customStyle="1" w:styleId="CommentTextChar">
    <w:name w:val="Comment Text Char"/>
    <w:basedOn w:val="DefaultParagraphFont"/>
    <w:link w:val="CommentText"/>
    <w:semiHidden/>
    <w:rsid w:val="00A2009B"/>
    <w:rPr>
      <w:rFonts w:ascii="Times New Roman" w:hAnsi="Times New Roman" w:cs="Times New Roman"/>
      <w:sz w:val="20"/>
      <w:szCs w:val="24"/>
      <w:lang w:eastAsia="en-GB"/>
    </w:rPr>
  </w:style>
  <w:style w:type="paragraph" w:styleId="CommentSubject">
    <w:name w:val="annotation subject"/>
    <w:basedOn w:val="CommentText"/>
    <w:next w:val="CommentText"/>
    <w:link w:val="CommentSubjectChar"/>
    <w:semiHidden/>
    <w:rsid w:val="00A2009B"/>
    <w:rPr>
      <w:b/>
      <w:bCs/>
    </w:rPr>
  </w:style>
  <w:style w:type="character" w:customStyle="1" w:styleId="CommentSubjectChar">
    <w:name w:val="Comment Subject Char"/>
    <w:basedOn w:val="CommentTextChar"/>
    <w:link w:val="CommentSubject"/>
    <w:semiHidden/>
    <w:rsid w:val="00A2009B"/>
    <w:rPr>
      <w:rFonts w:ascii="Times New Roman" w:hAnsi="Times New Roman" w:cs="Times New Roman"/>
      <w:b/>
      <w:bCs/>
      <w:sz w:val="20"/>
      <w:szCs w:val="24"/>
      <w:lang w:eastAsia="en-GB"/>
    </w:rPr>
  </w:style>
  <w:style w:type="paragraph" w:styleId="BalloonText">
    <w:name w:val="Balloon Text"/>
    <w:basedOn w:val="Normal"/>
    <w:link w:val="BalloonTextChar"/>
    <w:semiHidden/>
    <w:rsid w:val="00A2009B"/>
    <w:rPr>
      <w:rFonts w:ascii="Tahoma" w:hAnsi="Tahoma" w:cs="Tahoma"/>
      <w:sz w:val="16"/>
      <w:szCs w:val="16"/>
    </w:rPr>
  </w:style>
  <w:style w:type="character" w:customStyle="1" w:styleId="BalloonTextChar">
    <w:name w:val="Balloon Text Char"/>
    <w:basedOn w:val="DefaultParagraphFont"/>
    <w:link w:val="BalloonText"/>
    <w:semiHidden/>
    <w:rsid w:val="00A2009B"/>
    <w:rPr>
      <w:rFonts w:ascii="Tahoma" w:hAnsi="Tahoma" w:cs="Tahoma"/>
      <w:sz w:val="16"/>
      <w:szCs w:val="16"/>
      <w:lang w:eastAsia="en-GB"/>
    </w:rPr>
  </w:style>
  <w:style w:type="paragraph" w:customStyle="1" w:styleId="ColorfulList-Accent12">
    <w:name w:val="Colorful List - Accent 12"/>
    <w:basedOn w:val="Normal"/>
    <w:uiPriority w:val="72"/>
    <w:qFormat/>
    <w:rsid w:val="00A2009B"/>
    <w:pPr>
      <w:ind w:left="720"/>
    </w:pPr>
    <w:rPr>
      <w:rFonts w:ascii="Arial" w:eastAsia="Times New Roman" w:hAnsi="Arial"/>
      <w:szCs w:val="20"/>
      <w:lang w:eastAsia="en-US"/>
    </w:rPr>
  </w:style>
  <w:style w:type="paragraph" w:styleId="PlainText">
    <w:name w:val="Plain Text"/>
    <w:basedOn w:val="Normal"/>
    <w:link w:val="PlainTextChar"/>
    <w:uiPriority w:val="99"/>
    <w:unhideWhenUsed/>
    <w:rsid w:val="00A2009B"/>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A2009B"/>
    <w:rPr>
      <w:rFonts w:ascii="Calibri" w:eastAsia="Calibri" w:hAnsi="Calibri" w:cs="Times New Roman"/>
      <w:szCs w:val="21"/>
      <w:lang w:val="x-none"/>
    </w:rPr>
  </w:style>
  <w:style w:type="paragraph" w:customStyle="1" w:styleId="ColorfulList-Accent121">
    <w:name w:val="Colorful List - Accent 121"/>
    <w:basedOn w:val="Normal"/>
    <w:uiPriority w:val="72"/>
    <w:qFormat/>
    <w:rsid w:val="00A2009B"/>
    <w:pPr>
      <w:ind w:left="720"/>
    </w:pPr>
    <w:rPr>
      <w:rFonts w:ascii="Arial" w:eastAsia="Times New Roman" w:hAnsi="Arial"/>
      <w:szCs w:val="20"/>
      <w:lang w:eastAsia="en-US"/>
    </w:rPr>
  </w:style>
  <w:style w:type="paragraph" w:styleId="NoSpacing">
    <w:name w:val="No Spacing"/>
    <w:qFormat/>
    <w:rsid w:val="00A2009B"/>
    <w:pPr>
      <w:spacing w:after="0" w:line="240" w:lineRule="auto"/>
    </w:pPr>
    <w:rPr>
      <w:rFonts w:ascii="Calibri" w:eastAsia="Calibri" w:hAnsi="Calibri" w:cs="Times New Roman"/>
    </w:rPr>
  </w:style>
  <w:style w:type="paragraph" w:styleId="ListParagraph">
    <w:name w:val="List Paragraph"/>
    <w:aliases w:val="Dot pt,No Spacing1,List Paragraph Char Char Char,Indicator Text,Numbered Para 1,List Paragraph1,Bullet 1,Bullet Points,MAIN CONTENT,List Paragraph12,F5 List Paragraph,List Paragraph11,List Paragraph2,OBC Bullet,L,Normal + indent"/>
    <w:basedOn w:val="Normal"/>
    <w:link w:val="ListParagraphChar"/>
    <w:uiPriority w:val="34"/>
    <w:qFormat/>
    <w:rsid w:val="00A2009B"/>
    <w:pPr>
      <w:ind w:left="720"/>
      <w:contextualSpacing/>
    </w:pPr>
    <w:rPr>
      <w:rFonts w:ascii="Calibri" w:eastAsia="Calibri" w:hAnsi="Calibri"/>
      <w:sz w:val="22"/>
      <w:szCs w:val="22"/>
      <w:lang w:eastAsia="en-US"/>
    </w:rPr>
  </w:style>
  <w:style w:type="character" w:styleId="Strong">
    <w:name w:val="Strong"/>
    <w:uiPriority w:val="22"/>
    <w:qFormat/>
    <w:rsid w:val="00A2009B"/>
    <w:rPr>
      <w:b/>
      <w:bCs/>
    </w:rPr>
  </w:style>
  <w:style w:type="paragraph" w:customStyle="1" w:styleId="CharChar5CharCharCharCharCharCharCharChar">
    <w:name w:val="Char Char5 Char Char Char Char Char Char Char Char"/>
    <w:basedOn w:val="Normal"/>
    <w:rsid w:val="00A2009B"/>
    <w:pPr>
      <w:spacing w:after="120" w:line="240" w:lineRule="exact"/>
    </w:pPr>
    <w:rPr>
      <w:rFonts w:ascii="Verdana" w:eastAsia="Times New Roman" w:hAnsi="Verdana"/>
      <w:sz w:val="20"/>
      <w:szCs w:val="20"/>
      <w:lang w:val="en-US" w:eastAsia="en-US"/>
    </w:rPr>
  </w:style>
  <w:style w:type="paragraph" w:customStyle="1" w:styleId="Default">
    <w:name w:val="Default"/>
    <w:rsid w:val="00A2009B"/>
    <w:pPr>
      <w:autoSpaceDE w:val="0"/>
      <w:autoSpaceDN w:val="0"/>
      <w:adjustRightInd w:val="0"/>
      <w:spacing w:after="0" w:line="240" w:lineRule="auto"/>
    </w:pPr>
    <w:rPr>
      <w:rFonts w:ascii="Verdana" w:eastAsia="MS Mincho" w:hAnsi="Verdana" w:cs="Verdana"/>
      <w:color w:val="000000"/>
      <w:sz w:val="24"/>
      <w:szCs w:val="24"/>
      <w:lang w:eastAsia="en-GB"/>
    </w:rPr>
  </w:style>
  <w:style w:type="paragraph" w:customStyle="1" w:styleId="nospacing0">
    <w:name w:val="nospacing"/>
    <w:basedOn w:val="Normal"/>
    <w:rsid w:val="00A2009B"/>
    <w:rPr>
      <w:rFonts w:ascii="Calibri" w:eastAsia="Calibri" w:hAnsi="Calibri" w:cs="Calibri"/>
      <w:sz w:val="22"/>
      <w:szCs w:val="22"/>
    </w:rPr>
  </w:style>
  <w:style w:type="paragraph" w:styleId="Revision">
    <w:name w:val="Revision"/>
    <w:hidden/>
    <w:uiPriority w:val="71"/>
    <w:rsid w:val="00A2009B"/>
    <w:pPr>
      <w:spacing w:after="0" w:line="240" w:lineRule="auto"/>
    </w:pPr>
    <w:rPr>
      <w:rFonts w:ascii="Arial" w:eastAsia="Times New Roman" w:hAnsi="Arial" w:cs="Times New Roman"/>
      <w:sz w:val="24"/>
      <w:szCs w:val="20"/>
    </w:rPr>
  </w:style>
  <w:style w:type="character" w:customStyle="1" w:styleId="CharChar2">
    <w:name w:val="Char Char2"/>
    <w:locked/>
    <w:rsid w:val="00A2009B"/>
    <w:rPr>
      <w:rFonts w:cs="Times New Roman"/>
    </w:rPr>
  </w:style>
  <w:style w:type="paragraph" w:customStyle="1" w:styleId="CharChar5CharCharCharCharCharCharCharCharCharCharCharCharCharCharCharCharCharChar">
    <w:name w:val="Char Char5 Char Char Char Char Char Char Char Char Char Char Char Char Char Char Char Char Char Char"/>
    <w:basedOn w:val="Normal"/>
    <w:rsid w:val="00A2009B"/>
    <w:pPr>
      <w:spacing w:after="120" w:line="240" w:lineRule="exact"/>
    </w:pPr>
    <w:rPr>
      <w:rFonts w:eastAsia="Times New Roman"/>
      <w:sz w:val="20"/>
      <w:szCs w:val="20"/>
    </w:rPr>
  </w:style>
  <w:style w:type="character" w:styleId="Emphasis">
    <w:name w:val="Emphasis"/>
    <w:basedOn w:val="DefaultParagraphFont"/>
    <w:uiPriority w:val="20"/>
    <w:qFormat/>
    <w:rsid w:val="00A2009B"/>
    <w:rPr>
      <w:i/>
      <w:iCs/>
    </w:rPr>
  </w:style>
  <w:style w:type="character" w:customStyle="1" w:styleId="st1">
    <w:name w:val="st1"/>
    <w:basedOn w:val="DefaultParagraphFont"/>
    <w:rsid w:val="00A2009B"/>
  </w:style>
  <w:style w:type="paragraph" w:customStyle="1" w:styleId="CharChar5CharCharCharCharCharCharCharChar2">
    <w:name w:val="Char Char5 Char Char Char Char Char Char Char Char2"/>
    <w:basedOn w:val="Normal"/>
    <w:rsid w:val="0059196F"/>
    <w:pPr>
      <w:spacing w:after="120" w:line="240" w:lineRule="exact"/>
    </w:pPr>
    <w:rPr>
      <w:rFonts w:ascii="Verdana" w:eastAsia="Times New Roman" w:hAnsi="Verdana"/>
      <w:sz w:val="20"/>
      <w:szCs w:val="20"/>
      <w:lang w:val="en-US" w:eastAsia="en-US"/>
    </w:rPr>
  </w:style>
  <w:style w:type="paragraph" w:customStyle="1" w:styleId="CharChar5CharCharCharCharCharCharCharChar1">
    <w:name w:val="Char Char5 Char Char Char Char Char Char Char Char1"/>
    <w:basedOn w:val="Normal"/>
    <w:rsid w:val="00F64464"/>
    <w:pPr>
      <w:spacing w:after="120" w:line="240" w:lineRule="exact"/>
    </w:pPr>
    <w:rPr>
      <w:rFonts w:ascii="Verdana" w:eastAsia="Times New Roman" w:hAnsi="Verdana"/>
      <w:sz w:val="20"/>
      <w:szCs w:val="20"/>
      <w:lang w:val="en-US" w:eastAsia="en-US"/>
    </w:rPr>
  </w:style>
  <w:style w:type="paragraph" w:customStyle="1" w:styleId="1">
    <w:name w:val="1"/>
    <w:basedOn w:val="Normal"/>
    <w:autoRedefine/>
    <w:rsid w:val="00AD52A9"/>
    <w:pPr>
      <w:tabs>
        <w:tab w:val="left" w:pos="1134"/>
      </w:tabs>
      <w:spacing w:before="120" w:after="120"/>
      <w:jc w:val="both"/>
    </w:pPr>
    <w:rPr>
      <w:rFonts w:eastAsia="Times New Roman"/>
      <w:noProof/>
      <w:color w:val="000000"/>
      <w:sz w:val="20"/>
      <w:szCs w:val="20"/>
    </w:rPr>
  </w:style>
  <w:style w:type="character" w:customStyle="1" w:styleId="ms-rtethemeforecolor-2-31">
    <w:name w:val="ms-rtethemeforecolor-2-31"/>
    <w:basedOn w:val="DefaultParagraphFont"/>
    <w:rsid w:val="00916858"/>
    <w:rPr>
      <w:color w:val="3F3F3F"/>
    </w:rPr>
  </w:style>
  <w:style w:type="paragraph" w:customStyle="1" w:styleId="CharChar5CharCharCharCharCharCharCharChar16">
    <w:name w:val="Char Char5 Char Char Char Char Char Char Char Char16"/>
    <w:basedOn w:val="Normal"/>
    <w:rsid w:val="00FA3F17"/>
    <w:pPr>
      <w:spacing w:after="120" w:line="240" w:lineRule="exact"/>
    </w:pPr>
    <w:rPr>
      <w:rFonts w:ascii="Verdana" w:eastAsia="Times New Roman" w:hAnsi="Verdana"/>
      <w:sz w:val="20"/>
      <w:szCs w:val="20"/>
      <w:lang w:val="en-US" w:eastAsia="en-US"/>
    </w:rPr>
  </w:style>
  <w:style w:type="paragraph" w:customStyle="1" w:styleId="CharChar5CharCharCharCharCharCharCharChar15">
    <w:name w:val="Char Char5 Char Char Char Char Char Char Char Char15"/>
    <w:basedOn w:val="Normal"/>
    <w:rsid w:val="000329F8"/>
    <w:pPr>
      <w:spacing w:after="120" w:line="240" w:lineRule="exact"/>
    </w:pPr>
    <w:rPr>
      <w:rFonts w:ascii="Verdana" w:eastAsia="Times New Roman" w:hAnsi="Verdana"/>
      <w:sz w:val="20"/>
      <w:szCs w:val="20"/>
      <w:lang w:val="en-US" w:eastAsia="en-US"/>
    </w:rPr>
  </w:style>
  <w:style w:type="paragraph" w:customStyle="1" w:styleId="CharChar5CharCharCharCharCharCharCharChar14">
    <w:name w:val="Char Char5 Char Char Char Char Char Char Char Char14"/>
    <w:basedOn w:val="Normal"/>
    <w:rsid w:val="00CB5868"/>
    <w:pPr>
      <w:spacing w:after="120" w:line="240" w:lineRule="exact"/>
    </w:pPr>
    <w:rPr>
      <w:rFonts w:ascii="Verdana" w:eastAsia="Times New Roman" w:hAnsi="Verdana"/>
      <w:sz w:val="20"/>
      <w:szCs w:val="20"/>
      <w:lang w:val="en-US" w:eastAsia="en-US"/>
    </w:rPr>
  </w:style>
  <w:style w:type="paragraph" w:customStyle="1" w:styleId="CharChar5CharCharCharCharCharCharCharChar13">
    <w:name w:val="Char Char5 Char Char Char Char Char Char Char Char13"/>
    <w:basedOn w:val="Normal"/>
    <w:rsid w:val="00F970FC"/>
    <w:pPr>
      <w:spacing w:after="120" w:line="240" w:lineRule="exact"/>
    </w:pPr>
    <w:rPr>
      <w:rFonts w:ascii="Verdana" w:eastAsia="Times New Roman" w:hAnsi="Verdana"/>
      <w:sz w:val="20"/>
      <w:szCs w:val="20"/>
      <w:lang w:val="en-US" w:eastAsia="en-US"/>
    </w:rPr>
  </w:style>
  <w:style w:type="paragraph" w:customStyle="1" w:styleId="CharChar5CharCharCharCharCharCharCharChar12">
    <w:name w:val="Char Char5 Char Char Char Char Char Char Char Char12"/>
    <w:basedOn w:val="Normal"/>
    <w:rsid w:val="009D1A6E"/>
    <w:pPr>
      <w:spacing w:after="120" w:line="240" w:lineRule="exact"/>
    </w:pPr>
    <w:rPr>
      <w:rFonts w:ascii="Verdana" w:eastAsia="Times New Roman" w:hAnsi="Verdana"/>
      <w:sz w:val="20"/>
      <w:szCs w:val="20"/>
      <w:lang w:val="en-US" w:eastAsia="en-US"/>
    </w:rPr>
  </w:style>
  <w:style w:type="paragraph" w:customStyle="1" w:styleId="CharChar5CharCharCharCharCharCharCharChar11">
    <w:name w:val="Char Char5 Char Char Char Char Char Char Char Char11"/>
    <w:basedOn w:val="Normal"/>
    <w:rsid w:val="005A49E3"/>
    <w:pPr>
      <w:spacing w:after="120" w:line="240" w:lineRule="exact"/>
    </w:pPr>
    <w:rPr>
      <w:rFonts w:ascii="Verdana" w:eastAsia="Times New Roman" w:hAnsi="Verdana"/>
      <w:sz w:val="20"/>
      <w:szCs w:val="20"/>
      <w:lang w:val="en-US" w:eastAsia="en-US"/>
    </w:rPr>
  </w:style>
  <w:style w:type="paragraph" w:customStyle="1" w:styleId="CharChar5CharCharCharCharCharCharCharChar10">
    <w:name w:val="Char Char5 Char Char Char Char Char Char Char Char10"/>
    <w:basedOn w:val="Normal"/>
    <w:rsid w:val="005351A4"/>
    <w:pPr>
      <w:spacing w:after="120" w:line="240" w:lineRule="exact"/>
    </w:pPr>
    <w:rPr>
      <w:rFonts w:ascii="Verdana" w:eastAsia="Times New Roman" w:hAnsi="Verdana"/>
      <w:sz w:val="20"/>
      <w:szCs w:val="20"/>
      <w:lang w:val="en-US" w:eastAsia="en-US"/>
    </w:rPr>
  </w:style>
  <w:style w:type="paragraph" w:customStyle="1" w:styleId="CharChar5CharCharCharCharCharCharCharChar9">
    <w:name w:val="Char Char5 Char Char Char Char Char Char Char Char9"/>
    <w:basedOn w:val="Normal"/>
    <w:rsid w:val="00F230C8"/>
    <w:pPr>
      <w:spacing w:after="120" w:line="240" w:lineRule="exact"/>
    </w:pPr>
    <w:rPr>
      <w:rFonts w:ascii="Verdana" w:eastAsia="Times New Roman" w:hAnsi="Verdana"/>
      <w:sz w:val="20"/>
      <w:szCs w:val="20"/>
      <w:lang w:val="en-US" w:eastAsia="en-US"/>
    </w:rPr>
  </w:style>
  <w:style w:type="paragraph" w:customStyle="1" w:styleId="CharChar5CharCharCharCharCharCharCharChar8">
    <w:name w:val="Char Char5 Char Char Char Char Char Char Char Char8"/>
    <w:basedOn w:val="Normal"/>
    <w:rsid w:val="004F7072"/>
    <w:pPr>
      <w:spacing w:after="120" w:line="240" w:lineRule="exact"/>
    </w:pPr>
    <w:rPr>
      <w:rFonts w:ascii="Verdana" w:eastAsia="Times New Roman" w:hAnsi="Verdana"/>
      <w:sz w:val="20"/>
      <w:szCs w:val="20"/>
      <w:lang w:val="en-US" w:eastAsia="en-US"/>
    </w:rPr>
  </w:style>
  <w:style w:type="paragraph" w:customStyle="1" w:styleId="CharChar5CharCharCharCharCharCharCharChar7">
    <w:name w:val="Char Char5 Char Char Char Char Char Char Char Char7"/>
    <w:basedOn w:val="Normal"/>
    <w:rsid w:val="008D5ACD"/>
    <w:pPr>
      <w:spacing w:after="120" w:line="240" w:lineRule="exact"/>
    </w:pPr>
    <w:rPr>
      <w:rFonts w:ascii="Verdana" w:eastAsia="Times New Roman" w:hAnsi="Verdana"/>
      <w:sz w:val="20"/>
      <w:szCs w:val="20"/>
      <w:lang w:val="en-US" w:eastAsia="en-US"/>
    </w:rPr>
  </w:style>
  <w:style w:type="paragraph" w:customStyle="1" w:styleId="CharChar5CharCharCharCharCharCharCharChar6">
    <w:name w:val="Char Char5 Char Char Char Char Char Char Char Char6"/>
    <w:basedOn w:val="Normal"/>
    <w:rsid w:val="00A92CD4"/>
    <w:pPr>
      <w:spacing w:after="120" w:line="240" w:lineRule="exact"/>
    </w:pPr>
    <w:rPr>
      <w:rFonts w:ascii="Verdana" w:eastAsia="Times New Roman" w:hAnsi="Verdana"/>
      <w:sz w:val="20"/>
      <w:szCs w:val="20"/>
      <w:lang w:val="en-US" w:eastAsia="en-US"/>
    </w:rPr>
  </w:style>
  <w:style w:type="paragraph" w:customStyle="1" w:styleId="CharChar5CharCharCharCharCharCharCharChar5">
    <w:name w:val="Char Char5 Char Char Char Char Char Char Char Char5"/>
    <w:basedOn w:val="Normal"/>
    <w:rsid w:val="00C37A6D"/>
    <w:pPr>
      <w:spacing w:after="120" w:line="240" w:lineRule="exact"/>
    </w:pPr>
    <w:rPr>
      <w:rFonts w:ascii="Verdana" w:eastAsia="Times New Roman" w:hAnsi="Verdana"/>
      <w:sz w:val="20"/>
      <w:szCs w:val="20"/>
      <w:lang w:val="en-US" w:eastAsia="en-US"/>
    </w:rPr>
  </w:style>
  <w:style w:type="paragraph" w:customStyle="1" w:styleId="CharChar5CharCharCharCharCharCharCharChar4">
    <w:name w:val="Char Char5 Char Char Char Char Char Char Char Char4"/>
    <w:basedOn w:val="Normal"/>
    <w:rsid w:val="00330E40"/>
    <w:pPr>
      <w:spacing w:after="120" w:line="240" w:lineRule="exact"/>
    </w:pPr>
    <w:rPr>
      <w:rFonts w:ascii="Verdana" w:eastAsia="Times New Roman" w:hAnsi="Verdana"/>
      <w:sz w:val="20"/>
      <w:szCs w:val="20"/>
      <w:lang w:val="en-US" w:eastAsia="en-US"/>
    </w:rPr>
  </w:style>
  <w:style w:type="paragraph" w:customStyle="1" w:styleId="CharChar5CharCharCharCharCharCharCharChar3">
    <w:name w:val="Char Char5 Char Char Char Char Char Char Char Char3"/>
    <w:basedOn w:val="Normal"/>
    <w:rsid w:val="00AF028C"/>
    <w:pPr>
      <w:spacing w:after="120" w:line="240" w:lineRule="exact"/>
    </w:pPr>
    <w:rPr>
      <w:rFonts w:ascii="Verdana" w:eastAsia="Times New Roman" w:hAnsi="Verdana"/>
      <w:sz w:val="20"/>
      <w:szCs w:val="20"/>
      <w:lang w:val="en-US" w:eastAsia="en-US"/>
    </w:rPr>
  </w:style>
  <w:style w:type="paragraph" w:customStyle="1" w:styleId="CharChar5CharCharCharCharCharCharCharChar0">
    <w:name w:val="Char Char5 Char Char Char Char Char Char Char Char"/>
    <w:basedOn w:val="Normal"/>
    <w:rsid w:val="005D2C35"/>
    <w:pPr>
      <w:spacing w:after="120" w:line="240" w:lineRule="exact"/>
    </w:pPr>
    <w:rPr>
      <w:rFonts w:ascii="Verdana" w:eastAsia="Times New Roman" w:hAnsi="Verdana"/>
      <w:sz w:val="20"/>
      <w:szCs w:val="20"/>
      <w:lang w:val="en-US" w:eastAsia="en-US"/>
    </w:rPr>
  </w:style>
  <w:style w:type="paragraph" w:customStyle="1" w:styleId="CharChar5CharCharCharCharCharCharCharChara">
    <w:name w:val="Char Char5 Char Char Char Char Char Char Char Char"/>
    <w:basedOn w:val="Normal"/>
    <w:rsid w:val="002F06EB"/>
    <w:pPr>
      <w:spacing w:after="120" w:line="240" w:lineRule="exact"/>
    </w:pPr>
    <w:rPr>
      <w:rFonts w:ascii="Verdana" w:eastAsia="Times New Roman" w:hAnsi="Verdana"/>
      <w:sz w:val="20"/>
      <w:szCs w:val="20"/>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2 Char,F5 List Paragraph Char,L Char"/>
    <w:link w:val="ListParagraph"/>
    <w:uiPriority w:val="34"/>
    <w:qFormat/>
    <w:locked/>
    <w:rsid w:val="00115876"/>
    <w:rPr>
      <w:rFonts w:ascii="Calibri" w:eastAsia="Calibri" w:hAnsi="Calibri" w:cs="Times New Roman"/>
    </w:rPr>
  </w:style>
  <w:style w:type="paragraph" w:customStyle="1" w:styleId="CharChar5CharCharCharCharCharCharCharCharb">
    <w:name w:val="Char Char5 Char Char Char Char Char Char Char Char"/>
    <w:basedOn w:val="Normal"/>
    <w:rsid w:val="00010C35"/>
    <w:pPr>
      <w:spacing w:after="120" w:line="240" w:lineRule="exact"/>
    </w:pPr>
    <w:rPr>
      <w:rFonts w:ascii="Verdana" w:eastAsia="Times New Roman" w:hAnsi="Verdana"/>
      <w:sz w:val="20"/>
      <w:szCs w:val="20"/>
      <w:lang w:val="en-US" w:eastAsia="en-US"/>
    </w:rPr>
  </w:style>
  <w:style w:type="paragraph" w:customStyle="1" w:styleId="CharChar5CharCharCharCharCharCharCharCharc">
    <w:name w:val="Char Char5 Char Char Char Char Char Char Char Char"/>
    <w:basedOn w:val="Normal"/>
    <w:rsid w:val="00812BFC"/>
    <w:pPr>
      <w:spacing w:after="120" w:line="240" w:lineRule="exact"/>
    </w:pPr>
    <w:rPr>
      <w:rFonts w:ascii="Verdana" w:eastAsia="Times New Roman" w:hAnsi="Verdana"/>
      <w:sz w:val="20"/>
      <w:szCs w:val="20"/>
      <w:lang w:val="en-US" w:eastAsia="en-US"/>
    </w:rPr>
  </w:style>
  <w:style w:type="paragraph" w:customStyle="1" w:styleId="CharChar5CharCharCharCharCharCharCharChard">
    <w:name w:val="Char Char5 Char Char Char Char Char Char Char Char"/>
    <w:basedOn w:val="Normal"/>
    <w:rsid w:val="006C2F6C"/>
    <w:pPr>
      <w:spacing w:after="120" w:line="240" w:lineRule="exact"/>
    </w:pPr>
    <w:rPr>
      <w:rFonts w:ascii="Verdana" w:eastAsia="Times New Roman" w:hAnsi="Verdana"/>
      <w:sz w:val="20"/>
      <w:szCs w:val="20"/>
      <w:lang w:val="en-US" w:eastAsia="en-US"/>
    </w:rPr>
  </w:style>
  <w:style w:type="paragraph" w:customStyle="1" w:styleId="CharChar5CharCharCharCharCharCharCharChare">
    <w:name w:val="Char Char5 Char Char Char Char Char Char Char Char"/>
    <w:basedOn w:val="Normal"/>
    <w:rsid w:val="00DD151D"/>
    <w:pPr>
      <w:spacing w:after="120" w:line="240" w:lineRule="exact"/>
    </w:pPr>
    <w:rPr>
      <w:rFonts w:ascii="Verdana" w:eastAsia="Times New Roman" w:hAnsi="Verdana"/>
      <w:sz w:val="20"/>
      <w:szCs w:val="20"/>
      <w:lang w:val="en-US" w:eastAsia="en-US"/>
    </w:rPr>
  </w:style>
  <w:style w:type="paragraph" w:customStyle="1" w:styleId="CharChar5CharCharCharCharCharCharCharCharf">
    <w:name w:val="Char Char5 Char Char Char Char Char Char Char Char"/>
    <w:basedOn w:val="Normal"/>
    <w:rsid w:val="00C76BA8"/>
    <w:pPr>
      <w:spacing w:after="120" w:line="240" w:lineRule="exact"/>
    </w:pPr>
    <w:rPr>
      <w:rFonts w:ascii="Verdana" w:eastAsia="Times New Roman" w:hAnsi="Verdana"/>
      <w:sz w:val="20"/>
      <w:szCs w:val="20"/>
      <w:lang w:val="en-US" w:eastAsia="en-US"/>
    </w:rPr>
  </w:style>
  <w:style w:type="paragraph" w:customStyle="1" w:styleId="CharChar5CharCharCharCharCharCharCharCharf0">
    <w:name w:val="Char Char5 Char Char Char Char Char Char Char Char"/>
    <w:basedOn w:val="Normal"/>
    <w:rsid w:val="003A7186"/>
    <w:pPr>
      <w:spacing w:after="12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1483">
      <w:bodyDiv w:val="1"/>
      <w:marLeft w:val="0"/>
      <w:marRight w:val="0"/>
      <w:marTop w:val="0"/>
      <w:marBottom w:val="0"/>
      <w:divBdr>
        <w:top w:val="none" w:sz="0" w:space="0" w:color="auto"/>
        <w:left w:val="none" w:sz="0" w:space="0" w:color="auto"/>
        <w:bottom w:val="none" w:sz="0" w:space="0" w:color="auto"/>
        <w:right w:val="none" w:sz="0" w:space="0" w:color="auto"/>
      </w:divBdr>
    </w:div>
    <w:div w:id="176389400">
      <w:bodyDiv w:val="1"/>
      <w:marLeft w:val="0"/>
      <w:marRight w:val="0"/>
      <w:marTop w:val="0"/>
      <w:marBottom w:val="0"/>
      <w:divBdr>
        <w:top w:val="none" w:sz="0" w:space="0" w:color="auto"/>
        <w:left w:val="none" w:sz="0" w:space="0" w:color="auto"/>
        <w:bottom w:val="none" w:sz="0" w:space="0" w:color="auto"/>
        <w:right w:val="none" w:sz="0" w:space="0" w:color="auto"/>
      </w:divBdr>
    </w:div>
    <w:div w:id="445076697">
      <w:bodyDiv w:val="1"/>
      <w:marLeft w:val="0"/>
      <w:marRight w:val="0"/>
      <w:marTop w:val="0"/>
      <w:marBottom w:val="0"/>
      <w:divBdr>
        <w:top w:val="none" w:sz="0" w:space="0" w:color="auto"/>
        <w:left w:val="none" w:sz="0" w:space="0" w:color="auto"/>
        <w:bottom w:val="none" w:sz="0" w:space="0" w:color="auto"/>
        <w:right w:val="none" w:sz="0" w:space="0" w:color="auto"/>
      </w:divBdr>
    </w:div>
    <w:div w:id="556010939">
      <w:bodyDiv w:val="1"/>
      <w:marLeft w:val="0"/>
      <w:marRight w:val="0"/>
      <w:marTop w:val="0"/>
      <w:marBottom w:val="0"/>
      <w:divBdr>
        <w:top w:val="none" w:sz="0" w:space="0" w:color="auto"/>
        <w:left w:val="none" w:sz="0" w:space="0" w:color="auto"/>
        <w:bottom w:val="none" w:sz="0" w:space="0" w:color="auto"/>
        <w:right w:val="none" w:sz="0" w:space="0" w:color="auto"/>
      </w:divBdr>
    </w:div>
    <w:div w:id="607852867">
      <w:bodyDiv w:val="1"/>
      <w:marLeft w:val="0"/>
      <w:marRight w:val="0"/>
      <w:marTop w:val="0"/>
      <w:marBottom w:val="0"/>
      <w:divBdr>
        <w:top w:val="none" w:sz="0" w:space="0" w:color="auto"/>
        <w:left w:val="none" w:sz="0" w:space="0" w:color="auto"/>
        <w:bottom w:val="none" w:sz="0" w:space="0" w:color="auto"/>
        <w:right w:val="none" w:sz="0" w:space="0" w:color="auto"/>
      </w:divBdr>
      <w:divsChild>
        <w:div w:id="615481147">
          <w:marLeft w:val="0"/>
          <w:marRight w:val="0"/>
          <w:marTop w:val="0"/>
          <w:marBottom w:val="0"/>
          <w:divBdr>
            <w:top w:val="none" w:sz="0" w:space="0" w:color="auto"/>
            <w:left w:val="none" w:sz="0" w:space="0" w:color="auto"/>
            <w:bottom w:val="none" w:sz="0" w:space="0" w:color="auto"/>
            <w:right w:val="none" w:sz="0" w:space="0" w:color="auto"/>
          </w:divBdr>
          <w:divsChild>
            <w:div w:id="393159416">
              <w:marLeft w:val="0"/>
              <w:marRight w:val="0"/>
              <w:marTop w:val="0"/>
              <w:marBottom w:val="0"/>
              <w:divBdr>
                <w:top w:val="none" w:sz="0" w:space="0" w:color="auto"/>
                <w:left w:val="none" w:sz="0" w:space="0" w:color="auto"/>
                <w:bottom w:val="none" w:sz="0" w:space="0" w:color="auto"/>
                <w:right w:val="none" w:sz="0" w:space="0" w:color="auto"/>
              </w:divBdr>
              <w:divsChild>
                <w:div w:id="1977878402">
                  <w:marLeft w:val="0"/>
                  <w:marRight w:val="0"/>
                  <w:marTop w:val="0"/>
                  <w:marBottom w:val="0"/>
                  <w:divBdr>
                    <w:top w:val="none" w:sz="0" w:space="0" w:color="auto"/>
                    <w:left w:val="none" w:sz="0" w:space="0" w:color="auto"/>
                    <w:bottom w:val="none" w:sz="0" w:space="0" w:color="auto"/>
                    <w:right w:val="none" w:sz="0" w:space="0" w:color="auto"/>
                  </w:divBdr>
                  <w:divsChild>
                    <w:div w:id="11340020">
                      <w:marLeft w:val="0"/>
                      <w:marRight w:val="0"/>
                      <w:marTop w:val="0"/>
                      <w:marBottom w:val="0"/>
                      <w:divBdr>
                        <w:top w:val="none" w:sz="0" w:space="0" w:color="auto"/>
                        <w:left w:val="none" w:sz="0" w:space="0" w:color="auto"/>
                        <w:bottom w:val="none" w:sz="0" w:space="0" w:color="auto"/>
                        <w:right w:val="none" w:sz="0" w:space="0" w:color="auto"/>
                      </w:divBdr>
                      <w:divsChild>
                        <w:div w:id="45839875">
                          <w:marLeft w:val="0"/>
                          <w:marRight w:val="0"/>
                          <w:marTop w:val="0"/>
                          <w:marBottom w:val="0"/>
                          <w:divBdr>
                            <w:top w:val="none" w:sz="0" w:space="0" w:color="auto"/>
                            <w:left w:val="none" w:sz="0" w:space="0" w:color="auto"/>
                            <w:bottom w:val="none" w:sz="0" w:space="0" w:color="auto"/>
                            <w:right w:val="none" w:sz="0" w:space="0" w:color="auto"/>
                          </w:divBdr>
                          <w:divsChild>
                            <w:div w:id="1296528682">
                              <w:marLeft w:val="0"/>
                              <w:marRight w:val="0"/>
                              <w:marTop w:val="0"/>
                              <w:marBottom w:val="0"/>
                              <w:divBdr>
                                <w:top w:val="none" w:sz="0" w:space="0" w:color="auto"/>
                                <w:left w:val="none" w:sz="0" w:space="0" w:color="auto"/>
                                <w:bottom w:val="none" w:sz="0" w:space="0" w:color="auto"/>
                                <w:right w:val="none" w:sz="0" w:space="0" w:color="auto"/>
                              </w:divBdr>
                              <w:divsChild>
                                <w:div w:id="1943371453">
                                  <w:marLeft w:val="150"/>
                                  <w:marRight w:val="150"/>
                                  <w:marTop w:val="0"/>
                                  <w:marBottom w:val="0"/>
                                  <w:divBdr>
                                    <w:top w:val="none" w:sz="0" w:space="0" w:color="auto"/>
                                    <w:left w:val="none" w:sz="0" w:space="0" w:color="auto"/>
                                    <w:bottom w:val="none" w:sz="0" w:space="0" w:color="auto"/>
                                    <w:right w:val="none" w:sz="0" w:space="0" w:color="auto"/>
                                  </w:divBdr>
                                  <w:divsChild>
                                    <w:div w:id="1786996966">
                                      <w:marLeft w:val="0"/>
                                      <w:marRight w:val="0"/>
                                      <w:marTop w:val="0"/>
                                      <w:marBottom w:val="0"/>
                                      <w:divBdr>
                                        <w:top w:val="none" w:sz="0" w:space="0" w:color="auto"/>
                                        <w:left w:val="none" w:sz="0" w:space="0" w:color="auto"/>
                                        <w:bottom w:val="none" w:sz="0" w:space="0" w:color="auto"/>
                                        <w:right w:val="none" w:sz="0" w:space="0" w:color="auto"/>
                                      </w:divBdr>
                                      <w:divsChild>
                                        <w:div w:id="6071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640606">
      <w:bodyDiv w:val="1"/>
      <w:marLeft w:val="0"/>
      <w:marRight w:val="0"/>
      <w:marTop w:val="0"/>
      <w:marBottom w:val="0"/>
      <w:divBdr>
        <w:top w:val="none" w:sz="0" w:space="0" w:color="auto"/>
        <w:left w:val="none" w:sz="0" w:space="0" w:color="auto"/>
        <w:bottom w:val="none" w:sz="0" w:space="0" w:color="auto"/>
        <w:right w:val="none" w:sz="0" w:space="0" w:color="auto"/>
      </w:divBdr>
    </w:div>
    <w:div w:id="766268627">
      <w:bodyDiv w:val="1"/>
      <w:marLeft w:val="0"/>
      <w:marRight w:val="0"/>
      <w:marTop w:val="0"/>
      <w:marBottom w:val="0"/>
      <w:divBdr>
        <w:top w:val="none" w:sz="0" w:space="0" w:color="auto"/>
        <w:left w:val="none" w:sz="0" w:space="0" w:color="auto"/>
        <w:bottom w:val="none" w:sz="0" w:space="0" w:color="auto"/>
        <w:right w:val="none" w:sz="0" w:space="0" w:color="auto"/>
      </w:divBdr>
    </w:div>
    <w:div w:id="899944656">
      <w:bodyDiv w:val="1"/>
      <w:marLeft w:val="0"/>
      <w:marRight w:val="0"/>
      <w:marTop w:val="0"/>
      <w:marBottom w:val="0"/>
      <w:divBdr>
        <w:top w:val="none" w:sz="0" w:space="0" w:color="auto"/>
        <w:left w:val="none" w:sz="0" w:space="0" w:color="auto"/>
        <w:bottom w:val="none" w:sz="0" w:space="0" w:color="auto"/>
        <w:right w:val="none" w:sz="0" w:space="0" w:color="auto"/>
      </w:divBdr>
    </w:div>
    <w:div w:id="991176442">
      <w:bodyDiv w:val="1"/>
      <w:marLeft w:val="0"/>
      <w:marRight w:val="0"/>
      <w:marTop w:val="0"/>
      <w:marBottom w:val="0"/>
      <w:divBdr>
        <w:top w:val="none" w:sz="0" w:space="0" w:color="auto"/>
        <w:left w:val="none" w:sz="0" w:space="0" w:color="auto"/>
        <w:bottom w:val="none" w:sz="0" w:space="0" w:color="auto"/>
        <w:right w:val="none" w:sz="0" w:space="0" w:color="auto"/>
      </w:divBdr>
    </w:div>
    <w:div w:id="1073774567">
      <w:bodyDiv w:val="1"/>
      <w:marLeft w:val="0"/>
      <w:marRight w:val="0"/>
      <w:marTop w:val="0"/>
      <w:marBottom w:val="0"/>
      <w:divBdr>
        <w:top w:val="none" w:sz="0" w:space="0" w:color="auto"/>
        <w:left w:val="none" w:sz="0" w:space="0" w:color="auto"/>
        <w:bottom w:val="none" w:sz="0" w:space="0" w:color="auto"/>
        <w:right w:val="none" w:sz="0" w:space="0" w:color="auto"/>
      </w:divBdr>
    </w:div>
    <w:div w:id="1109201695">
      <w:bodyDiv w:val="1"/>
      <w:marLeft w:val="0"/>
      <w:marRight w:val="0"/>
      <w:marTop w:val="0"/>
      <w:marBottom w:val="0"/>
      <w:divBdr>
        <w:top w:val="none" w:sz="0" w:space="0" w:color="auto"/>
        <w:left w:val="none" w:sz="0" w:space="0" w:color="auto"/>
        <w:bottom w:val="none" w:sz="0" w:space="0" w:color="auto"/>
        <w:right w:val="none" w:sz="0" w:space="0" w:color="auto"/>
      </w:divBdr>
    </w:div>
    <w:div w:id="1278441367">
      <w:bodyDiv w:val="1"/>
      <w:marLeft w:val="0"/>
      <w:marRight w:val="0"/>
      <w:marTop w:val="0"/>
      <w:marBottom w:val="0"/>
      <w:divBdr>
        <w:top w:val="none" w:sz="0" w:space="0" w:color="auto"/>
        <w:left w:val="none" w:sz="0" w:space="0" w:color="auto"/>
        <w:bottom w:val="none" w:sz="0" w:space="0" w:color="auto"/>
        <w:right w:val="none" w:sz="0" w:space="0" w:color="auto"/>
      </w:divBdr>
    </w:div>
    <w:div w:id="1344934031">
      <w:bodyDiv w:val="1"/>
      <w:marLeft w:val="0"/>
      <w:marRight w:val="0"/>
      <w:marTop w:val="0"/>
      <w:marBottom w:val="0"/>
      <w:divBdr>
        <w:top w:val="none" w:sz="0" w:space="0" w:color="auto"/>
        <w:left w:val="none" w:sz="0" w:space="0" w:color="auto"/>
        <w:bottom w:val="none" w:sz="0" w:space="0" w:color="auto"/>
        <w:right w:val="none" w:sz="0" w:space="0" w:color="auto"/>
      </w:divBdr>
    </w:div>
    <w:div w:id="1471902678">
      <w:bodyDiv w:val="1"/>
      <w:marLeft w:val="0"/>
      <w:marRight w:val="0"/>
      <w:marTop w:val="0"/>
      <w:marBottom w:val="0"/>
      <w:divBdr>
        <w:top w:val="none" w:sz="0" w:space="0" w:color="auto"/>
        <w:left w:val="none" w:sz="0" w:space="0" w:color="auto"/>
        <w:bottom w:val="none" w:sz="0" w:space="0" w:color="auto"/>
        <w:right w:val="none" w:sz="0" w:space="0" w:color="auto"/>
      </w:divBdr>
    </w:div>
    <w:div w:id="1610161588">
      <w:bodyDiv w:val="1"/>
      <w:marLeft w:val="0"/>
      <w:marRight w:val="0"/>
      <w:marTop w:val="0"/>
      <w:marBottom w:val="0"/>
      <w:divBdr>
        <w:top w:val="none" w:sz="0" w:space="0" w:color="auto"/>
        <w:left w:val="none" w:sz="0" w:space="0" w:color="auto"/>
        <w:bottom w:val="none" w:sz="0" w:space="0" w:color="auto"/>
        <w:right w:val="none" w:sz="0" w:space="0" w:color="auto"/>
      </w:divBdr>
    </w:div>
    <w:div w:id="1651246251">
      <w:bodyDiv w:val="1"/>
      <w:marLeft w:val="0"/>
      <w:marRight w:val="0"/>
      <w:marTop w:val="0"/>
      <w:marBottom w:val="0"/>
      <w:divBdr>
        <w:top w:val="none" w:sz="0" w:space="0" w:color="auto"/>
        <w:left w:val="none" w:sz="0" w:space="0" w:color="auto"/>
        <w:bottom w:val="none" w:sz="0" w:space="0" w:color="auto"/>
        <w:right w:val="none" w:sz="0" w:space="0" w:color="auto"/>
      </w:divBdr>
    </w:div>
    <w:div w:id="1959140516">
      <w:bodyDiv w:val="1"/>
      <w:marLeft w:val="0"/>
      <w:marRight w:val="0"/>
      <w:marTop w:val="0"/>
      <w:marBottom w:val="0"/>
      <w:divBdr>
        <w:top w:val="none" w:sz="0" w:space="0" w:color="auto"/>
        <w:left w:val="none" w:sz="0" w:space="0" w:color="auto"/>
        <w:bottom w:val="none" w:sz="0" w:space="0" w:color="auto"/>
        <w:right w:val="none" w:sz="0" w:space="0" w:color="auto"/>
      </w:divBdr>
    </w:div>
    <w:div w:id="20611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6D3B-F2B0-42D1-806B-DD64D837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McFadyen, Clare</dc:creator>
  <cp:keywords/>
  <dc:description/>
  <cp:lastModifiedBy>Morgan, Karen</cp:lastModifiedBy>
  <cp:revision>4</cp:revision>
  <cp:lastPrinted>2020-09-06T08:45:00Z</cp:lastPrinted>
  <dcterms:created xsi:type="dcterms:W3CDTF">2021-07-06T09:25:00Z</dcterms:created>
  <dcterms:modified xsi:type="dcterms:W3CDTF">2021-07-06T09:28:00Z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SPNET\1890144</vt:lpwstr>
  </property>
  <property fmtid="{D5CDD505-2E9C-101B-9397-08002B2CF9AE}" pid="5" name="ClassificationMadeExternally">
    <vt:lpwstr>No</vt:lpwstr>
  </property>
  <property fmtid="{D5CDD505-2E9C-101B-9397-08002B2CF9AE}" pid="6" name="ClassificationMadeOn">
    <vt:filetime>2020-06-13T14:36:58Z</vt:filetime>
  </property>
</Properties>
</file>